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0" w:rsidRPr="00B50EF2" w:rsidRDefault="0005387B" w:rsidP="00201136">
      <w:pPr>
        <w:keepNext/>
        <w:spacing w:before="240" w:after="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Номинации и д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етализированные критерии для оценки инициатив в рамках </w:t>
      </w:r>
      <w:r w:rsidR="000C74F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пятого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раунда Конкурсного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поддержки инициатив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области развития финансовой грамотности и защиты прав потребителей финансовых услуг</w:t>
      </w:r>
    </w:p>
    <w:p w:rsidR="00201136" w:rsidRPr="00201136" w:rsidRDefault="00201136" w:rsidP="00201136">
      <w:pPr>
        <w:keepNext/>
        <w:spacing w:before="24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</w:pP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Направление «</w:t>
      </w:r>
      <w:r w:rsidR="00850768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Финансовая грамотность</w:t>
      </w: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»</w:t>
      </w:r>
    </w:p>
    <w:p w:rsidR="000E1968" w:rsidRDefault="000E1968" w:rsidP="000E1968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я</w:t>
      </w: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 w:rsidR="002B1A8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="002B1A8C" w:rsidRPr="002B1A8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Тиражирование и распространение лучших результатов Проекта «Содействие повышению уровня финансовой грамотности населения и развитию финансового образования в Российской Федерации», </w:t>
      </w:r>
      <w:r w:rsidR="00850768" w:rsidRPr="00850768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направленных на повышение финансовой грамотности населения</w:t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p w:rsidR="00592FB5" w:rsidRPr="002B1A8C" w:rsidRDefault="00592FB5" w:rsidP="000E1968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1559"/>
        <w:gridCol w:w="1418"/>
      </w:tblGrid>
      <w:tr w:rsidR="000E1968" w:rsidRPr="00CD1F28" w:rsidTr="0011267B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968" w:rsidRPr="00CD1F28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968" w:rsidRPr="00CD1F28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968" w:rsidRPr="00CD1F28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1968" w:rsidRPr="002C2595" w:rsidRDefault="00C37679" w:rsidP="00951EC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  <w:r w:rsidR="000E1968"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="000E1968"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инициатив,</w:t>
            </w:r>
            <w:r w:rsidR="000E19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="000E1968"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соответствующих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данному уровню оценки </w:t>
            </w:r>
            <w:r w:rsidR="00951ECB" w:rsidRP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(д</w:t>
            </w:r>
            <w:r w:rsidR="00951ECB" w:rsidRPr="00951ECB">
              <w:rPr>
                <w:rFonts w:ascii="Times New Roman" w:hAnsi="Times New Roman" w:cs="Times New Roman"/>
                <w:i/>
                <w:sz w:val="16"/>
                <w:szCs w:val="16"/>
              </w:rPr>
              <w:t>ля оценки по указанным ниже уровням необходимо соответствие всем приведенным характеристикам инициативы для соответствующего уровня)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1968" w:rsidRPr="00C31A01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0E1968" w:rsidRPr="00C31A01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</w:t>
            </w:r>
            <w:proofErr w:type="spellEnd"/>
            <w:proofErr w:type="gramEnd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балл</w:t>
            </w:r>
          </w:p>
        </w:tc>
      </w:tr>
      <w:tr w:rsidR="000E1968" w:rsidRPr="00CD1F28" w:rsidTr="0011267B">
        <w:trPr>
          <w:trHeight w:val="360"/>
        </w:trPr>
        <w:tc>
          <w:tcPr>
            <w:tcW w:w="15735" w:type="dxa"/>
            <w:gridSpan w:val="6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0E1968" w:rsidP="006E1CA3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Качество и эффективность предлагаемой методики 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распространени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тиражировани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лучших результатов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0E1968" w:rsidRPr="00CD1F28" w:rsidTr="0011267B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Default="005B4E15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методика распространения и тиражирования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результатов Проекта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полностью соответству</w:t>
            </w:r>
            <w:r w:rsidR="00951EC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ет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потребностям и возможностям </w:t>
            </w:r>
            <w:r w:rsid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елевой аудитории</w:t>
            </w:r>
            <w:r w:rsidR="00F5548E"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r w:rsid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 w:rsidR="007F1F7B" w:rsidRP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(далее </w:t>
            </w:r>
            <w:proofErr w:type="gramStart"/>
            <w:r w:rsidR="007F1F7B" w:rsidRP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–Ц</w:t>
            </w:r>
            <w:proofErr w:type="gramEnd"/>
            <w:r w:rsidR="007F1F7B" w:rsidRP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А)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CD727F" w:rsidRDefault="00CD727F" w:rsidP="00CD72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предложена инновационная методика, использующая современные способы распространения результатов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B4E15" w:rsidRDefault="000D7323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отличается высокой эффективностью с точки зрения соотнесения предполагаемых результатов с необходимыми ресурсами;</w:t>
            </w:r>
          </w:p>
          <w:p w:rsidR="00955173" w:rsidRPr="000D7323" w:rsidRDefault="000D7323" w:rsidP="000D732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предусматривает механизмы актуализации распространяемых материалов по мере / в случае их устаревания</w:t>
            </w:r>
            <w:r w:rsidR="00955173" w:rsidRPr="000D7323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9171FE" w:rsidRDefault="00955173" w:rsidP="00955173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0E1968"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9171FE" w:rsidRDefault="00955173" w:rsidP="0011267B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0D7323" w:rsidRDefault="000D7323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в целом соответствует потребностям и возможностям ЦА, однако не является инновационной;</w:t>
            </w:r>
          </w:p>
          <w:p w:rsidR="00955173" w:rsidRPr="00237DAE" w:rsidRDefault="000D7323" w:rsidP="00237D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достаточно </w:t>
            </w:r>
            <w:proofErr w:type="spellStart"/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затратна</w:t>
            </w:r>
            <w:proofErr w:type="spellEnd"/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не отличается высокой эффективностью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Default="000D7323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распространения и тиражирования 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слабо</w:t>
            </w:r>
            <w:r w:rsidR="00CD727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соответствует потребностям </w:t>
            </w:r>
            <w:r w:rsidR="005A1200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955173" w:rsidRPr="000D7323" w:rsidRDefault="000D7323" w:rsidP="00CD72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ресурсоемка и предполагает достижение незначительного 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 сравнению с требуемыми ресурсами.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Pr="00C71E86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</w:t>
            </w:r>
            <w:r w:rsid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 ценность в заявке отсутствует</w:t>
            </w:r>
            <w:r w:rsidR="000D7323" w:rsidRP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E1745E" w:rsidRDefault="000E1968" w:rsidP="00E174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неприемлемый формат 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тиражирования лучших результатов </w:t>
            </w:r>
            <w:r w:rsidR="005A1200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</w:t>
            </w:r>
            <w:r w:rsidR="00CD727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/или</w:t>
            </w:r>
            <w:r w:rsidR="005A1200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проведения </w:t>
            </w:r>
            <w:r w:rsidR="005A1200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</w:t>
            </w:r>
            <w:r w:rsidR="005A1200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их распространению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B7448" w:rsidTr="0011267B">
        <w:trPr>
          <w:trHeight w:val="34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0E1968" w:rsidRPr="00C31A01" w:rsidRDefault="000E1968" w:rsidP="00951ECB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 w:rsid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случае, если при описании сути инициативы заявителем допущены ошибки в терминологии</w:t>
            </w:r>
            <w:r w:rsidR="00C37679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="00C37679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 w:rsidR="00C37679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у и поведении</w:t>
            </w:r>
            <w:r w:rsid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r w:rsidR="00C37679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 w:rsid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 w:rsid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="00C3767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1-3 балла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в зависимости от степени грубости ошибок.</w:t>
            </w:r>
            <w:proofErr w:type="gramEnd"/>
          </w:p>
        </w:tc>
      </w:tr>
      <w:tr w:rsidR="000E1968" w:rsidRPr="00CD1F28" w:rsidTr="0011267B">
        <w:trPr>
          <w:trHeight w:val="37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3D353E" w:rsidP="002A3B5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Start"/>
            <w:r w:rsidR="002A3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850768" w:rsidRDefault="00850768" w:rsidP="008507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широкий охват 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850768" w:rsidRDefault="008507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предусмотрена адресная направленность на конкретные группы в составе ЦА Проекта;</w:t>
            </w:r>
          </w:p>
          <w:p w:rsidR="00592FB5" w:rsidRPr="00237DAE" w:rsidRDefault="00955173" w:rsidP="00C54F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</w:t>
            </w:r>
            <w:r w:rsid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на на реализацию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двух </w:t>
            </w:r>
            <w:r w:rsidR="003C290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 более </w:t>
            </w:r>
            <w:r w:rsid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регионах, </w:t>
            </w:r>
            <w:r w:rsidR="00C54FB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представляющих максимальный интерес для распространения результатов Проекта</w:t>
            </w:r>
            <w:proofErr w:type="gramStart"/>
            <w:r w:rsidR="002A3B5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592FB5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592FB5" w:rsidP="00592FB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0E1968"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592FB5" w:rsidRDefault="00592FB5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850768" w:rsidRDefault="00850768" w:rsidP="001126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850768" w:rsidSect="00AC0EEB">
          <w:headerReference w:type="default" r:id="rId8"/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p w:rsidR="00850768" w:rsidRDefault="00850768" w:rsidP="001126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850768" w:rsidSect="00AC0EEB"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p w:rsidR="00850768" w:rsidRDefault="00850768" w:rsidP="001126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850768" w:rsidSect="00AC0EEB">
          <w:footnotePr>
            <w:numStart w:val="4"/>
          </w:footnotePr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p w:rsidR="00850768" w:rsidRDefault="00850768" w:rsidP="001126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850768" w:rsidSect="00AC0EEB">
          <w:footnotePr>
            <w:numStart w:val="4"/>
          </w:footnotePr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0E1968" w:rsidRPr="00B2578A" w:rsidTr="0011267B">
        <w:trPr>
          <w:trHeight w:val="523"/>
        </w:trPr>
        <w:tc>
          <w:tcPr>
            <w:tcW w:w="2552" w:type="dxa"/>
            <w:vMerge w:val="restart"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91504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 уровне</w:t>
            </w:r>
            <w:r w:rsidR="00C9150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237DAE" w:rsidRDefault="00C91504" w:rsidP="00237D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не предусмотрена адресная направленность на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конкретные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группы в составе ЦА Проекта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92FB5" w:rsidRPr="00237DAE" w:rsidRDefault="00E2428A" w:rsidP="00C54F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</w:t>
            </w:r>
            <w:r w:rsidR="00006FB2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предусматривает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реализацию </w:t>
            </w:r>
            <w:r w:rsidR="00850768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трех </w:t>
            </w:r>
            <w:r w:rsidR="003C290A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 более </w:t>
            </w: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регион</w:t>
            </w:r>
            <w:r w:rsidR="00850768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ах-партнерах Проекта</w:t>
            </w:r>
            <w:r w:rsidR="002A3B5F" w:rsidRPr="00237DAE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2 </w:t>
            </w:r>
            <w:r w:rsidR="00292AD9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(за исключением </w:t>
            </w:r>
            <w:proofErr w:type="gramStart"/>
            <w:r w:rsidR="00292AD9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 w:rsidR="00292AD9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. Москвы) </w:t>
            </w:r>
            <w:r w:rsidR="00E1745E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или одном регионе, </w:t>
            </w:r>
            <w:r w:rsidR="00C54FB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представляющим максимальный интерес для распространения результатов </w:t>
            </w:r>
            <w:r w:rsidR="00850768"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Проекта</w:t>
            </w:r>
            <w:r w:rsidR="002A3B5F" w:rsidRPr="00237DAE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2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0E1968" w:rsidRPr="00B2578A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B2578A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B2578A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191177" w:rsidRDefault="00E1745E" w:rsidP="00951EC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78" w:hangingChars="80" w:hanging="144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E1745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B2578A" w:rsidRDefault="00E1745E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E1745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850768" w:rsidRPr="00B2578A" w:rsidRDefault="008507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B2578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уровне;</w:t>
            </w:r>
          </w:p>
          <w:p w:rsidR="00850768" w:rsidRDefault="00E1745E" w:rsidP="008507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не предусмотрена адресная направленность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на конкретные группы в составе ЦА Проекта;</w:t>
            </w:r>
          </w:p>
          <w:p w:rsidR="00191177" w:rsidRPr="00237DAE" w:rsidRDefault="00850768" w:rsidP="00237D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</w:t>
            </w:r>
            <w:r w:rsidR="00B2578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предусматривает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в менее чем трех регионах-партнерах Проекта</w:t>
            </w:r>
            <w:r w:rsidR="002A3B5F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2</w:t>
            </w:r>
            <w:r w:rsidR="00292AD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(за исключением </w:t>
            </w:r>
            <w:proofErr w:type="gramStart"/>
            <w:r w:rsidR="00292AD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 w:rsidR="00292AD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 Москвы)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потенциальные пользователи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</w:t>
            </w:r>
            <w:r w:rsidR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соответствуют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ЦА Проекта</w:t>
            </w:r>
            <w:r w:rsidR="00592FB5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191177" w:rsidRPr="00237DAE" w:rsidRDefault="00850768" w:rsidP="00237D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регионах-участниках Проекта</w:t>
            </w:r>
            <w:proofErr w:type="gramStart"/>
            <w:r w:rsidRPr="00CA3BB4"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 w:rsidR="003C290A"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 w:rsidR="00C54FB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или </w:t>
            </w:r>
            <w:r w:rsidR="00292AD9"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г. Москве или </w:t>
            </w: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имеет регионального охвата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3D353E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3D353E" w:rsidP="002A3B5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 w:rsidR="002A3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72532A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</w:t>
            </w:r>
            <w:r w:rsidR="001B766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татов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хорошо</w:t>
            </w:r>
            <w:r w:rsidR="001B766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детализированы;</w:t>
            </w:r>
          </w:p>
          <w:p w:rsidR="000E1968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указаны разумные и реалистичные сроки этапов и инициативы в целом, а также обоснованные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результативности;</w:t>
            </w:r>
          </w:p>
          <w:p w:rsidR="001B7664" w:rsidRDefault="001B7664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6B4A97" w:rsidRPr="00773F9B" w:rsidRDefault="00237DAE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истема управления позволяет эффективно управлять рисками и качеством </w:t>
            </w:r>
            <w:proofErr w:type="spellStart"/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D01B77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0E1968"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C31A01" w:rsidRDefault="00D01B77" w:rsidP="00D01B7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0E1968"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0E1968" w:rsidRPr="00CD1F28" w:rsidTr="0011267B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достаточно детализированы (позволяют судить о конкретном содержании этапов, </w:t>
            </w:r>
            <w:r w:rsidR="00850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</w:t>
            </w:r>
            <w:r w:rsidR="001B766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льтативности удовлетворительны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система управления является реалистичной и эффективной</w:t>
            </w:r>
            <w:r w:rsidR="001B766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  <w:p w:rsidR="000E1968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  <w:p w:rsidR="001B7664" w:rsidRPr="00773F9B" w:rsidRDefault="00D01B77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имеются, но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по крайней мере какой-либо аспект представлен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неудовлетворительном виде (невозможно судить о конкретном содержании этапов, не описа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ны индикаторы результативности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т.п.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  <w:p w:rsidR="000E1968" w:rsidRPr="00D01B77" w:rsidRDefault="000E1968" w:rsidP="00D01B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  <w:p w:rsidR="00D01B77" w:rsidRPr="00773F9B" w:rsidRDefault="00D01B77" w:rsidP="00D01B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омо нереалистичные составляющие;</w:t>
            </w:r>
          </w:p>
          <w:p w:rsidR="00D01B77" w:rsidRPr="00773F9B" w:rsidRDefault="00D01B77" w:rsidP="00D01B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3D353E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</w:t>
            </w:r>
            <w:r w:rsidR="006B4A9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 описание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оценки его результатов не представлены заявителем в составе конкурсной заявки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D01B77" w:rsidRPr="00773F9B" w:rsidRDefault="00D01B77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3D353E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3D353E" w:rsidP="002A3B5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 w:rsidR="002A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72532A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деятельности, а также достаточными 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организационными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ресу</w:t>
            </w:r>
            <w:r w:rsid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рсами для реализации инициативы;</w:t>
            </w:r>
          </w:p>
          <w:p w:rsidR="000E1968" w:rsidRDefault="00D01B77" w:rsidP="00D01B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представил письма поддержки, подтверждающие готовность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lastRenderedPageBreak/>
              <w:t>региональных органов власти, муниципальных органов, региональных подразделений федеральных органов власти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иных существенных для реализации инициативы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практически содействовать в </w:t>
            </w:r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реализации </w:t>
            </w:r>
            <w:proofErr w:type="spellStart"/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D01B77" w:rsidRPr="00773F9B" w:rsidRDefault="00D01B77" w:rsidP="003D35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готов обеспечить </w:t>
            </w:r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значительной доли затрат на реализацию инициативы</w:t>
            </w:r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размер софинансирования корректно рассчитан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3D353E" w:rsidP="003D35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</w:t>
            </w:r>
            <w:r w:rsidR="000E1968"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9171FE" w:rsidRDefault="003D353E" w:rsidP="003D35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0E1968" w:rsidRPr="00CD1F28" w:rsidTr="0011267B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ффективности и результативности;</w:t>
            </w:r>
          </w:p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недостато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чен опыт проектной деятельности;</w:t>
            </w:r>
          </w:p>
          <w:p w:rsidR="000E1968" w:rsidRDefault="003D353E" w:rsidP="003D35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но они носят абстрактный характер либо выпущены органами и организациями, которые не смогут практически содействовать в распространении и тиражировании материалов;</w:t>
            </w:r>
          </w:p>
          <w:p w:rsidR="003D353E" w:rsidRPr="00773F9B" w:rsidRDefault="003D353E" w:rsidP="003D35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незначительное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либо заявленные обязательства в части софинансирования носят формальный </w:t>
            </w:r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 нереалистичный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характер.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тижения планируемых результатов;</w:t>
            </w:r>
          </w:p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не обладает необходимым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численностью;</w:t>
            </w:r>
          </w:p>
          <w:p w:rsidR="000E1968" w:rsidRDefault="003D353E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не представил писем поддержки;</w:t>
            </w:r>
          </w:p>
          <w:p w:rsidR="003D353E" w:rsidRPr="00773F9B" w:rsidRDefault="003D353E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не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инициативы.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(опыт вообще не описан в конкурсной заявке или указана принцип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иально иная сфера деятельности);</w:t>
            </w:r>
          </w:p>
          <w:p w:rsidR="000E1968" w:rsidRPr="00773F9B" w:rsidRDefault="000E1968" w:rsidP="00C9150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нициативы (не описана в заявке);</w:t>
            </w:r>
          </w:p>
          <w:p w:rsidR="000E1968" w:rsidRPr="00773F9B" w:rsidRDefault="000E1968" w:rsidP="003D35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отсутствуют 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ресурсы для реализации инициативы (не описаны в заявке или их предполагается полностью 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создавать (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закупать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сред</w:t>
            </w:r>
            <w:r w:rsidR="003D353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ства, запрашиваемые от Проекта)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D353E" w:rsidRPr="00CD1F28" w:rsidTr="004B1959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3D353E" w:rsidRPr="00C31A01" w:rsidRDefault="003D353E" w:rsidP="003D353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Возможность воспроизведения предложенного подхода</w:t>
            </w:r>
          </w:p>
        </w:tc>
      </w:tr>
      <w:tr w:rsidR="003D353E" w:rsidRPr="00CD1F28" w:rsidTr="004B1959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3D353E" w:rsidRPr="006945E8" w:rsidRDefault="003D353E" w:rsidP="004B1959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3D353E" w:rsidRPr="00294714" w:rsidRDefault="00A368D1" w:rsidP="0029471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предполагает создание механизмов воспроизведения предложенного подхода по </w:t>
            </w:r>
            <w:r w:rsidR="0029471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ее окончании, не требующих существенных дополнительных ресурсов</w:t>
            </w:r>
            <w:r w:rsidR="00B2578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в том числе</w:t>
            </w:r>
            <w:r w:rsidR="008C70B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со стороны федерального, регионального или местных бюджетов</w:t>
            </w:r>
            <w:r w:rsidRPr="0029471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53E" w:rsidRPr="00C31A01" w:rsidRDefault="003D353E" w:rsidP="008930F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8930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3D353E" w:rsidRPr="00C31A01" w:rsidRDefault="003D353E" w:rsidP="008930F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="008930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3D353E" w:rsidRPr="00CD1F28" w:rsidTr="00F5548E">
        <w:trPr>
          <w:trHeight w:val="32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3D353E" w:rsidRPr="00CD1F28" w:rsidRDefault="003D353E" w:rsidP="004B1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3D353E" w:rsidRPr="00E2428A" w:rsidRDefault="00A368D1" w:rsidP="0029471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предложенный подход может быть воспроизведен по окончании инициативы, но без привлечения </w:t>
            </w:r>
            <w:r w:rsidR="00E2428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существенных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дополните</w:t>
            </w:r>
            <w:r w:rsidR="0029471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льных ресурсов это маловероятно</w:t>
            </w:r>
            <w:r w:rsidR="00F5548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D353E" w:rsidRPr="00CD1F28" w:rsidTr="004B1959">
        <w:trPr>
          <w:trHeight w:val="45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3D353E" w:rsidRPr="00CD1F28" w:rsidRDefault="003D353E" w:rsidP="004B1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5548E" w:rsidRDefault="00F5548E" w:rsidP="004B19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воспроизведение предложенного подхода по окончании инициативы маловероятно;</w:t>
            </w:r>
          </w:p>
          <w:p w:rsidR="00E2428A" w:rsidRPr="00F5548E" w:rsidRDefault="00F5548E" w:rsidP="00F554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 каналы распространения материалов нестабильны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D353E" w:rsidRPr="00CD1F28" w:rsidTr="003C290A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3D353E" w:rsidRPr="00CD1F28" w:rsidRDefault="003D353E" w:rsidP="004B1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3D353E" w:rsidRPr="00CD1F28" w:rsidRDefault="003D353E" w:rsidP="004B195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</w:tcBorders>
          </w:tcPr>
          <w:p w:rsidR="003D353E" w:rsidRPr="00773F9B" w:rsidRDefault="00E2428A" w:rsidP="00F554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предложенный подход не</w:t>
            </w:r>
            <w:r w:rsidR="00F5548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оспроизводим</w:t>
            </w:r>
            <w:r w:rsidR="003D353E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0D0D0D" w:themeColor="text1" w:themeTint="F2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D353E" w:rsidRPr="00C31A01" w:rsidRDefault="003D353E" w:rsidP="004B1959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DF7C48" w:rsidTr="003C290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0E1968" w:rsidRPr="00E02E7B" w:rsidRDefault="000E1968" w:rsidP="0011267B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0E1968" w:rsidRPr="00E02E7B" w:rsidRDefault="000E1968" w:rsidP="002947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</w:t>
            </w:r>
            <w:r w:rsidR="002947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0E1968" w:rsidRDefault="000E1968" w:rsidP="00112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0E1968" w:rsidRPr="00DF7C48" w:rsidRDefault="000E1968" w:rsidP="00112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D04ED" w:rsidRDefault="000D04ED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0D04ED" w:rsidRDefault="000D04ED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0D04ED" w:rsidRDefault="000D04ED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237DAE" w:rsidRDefault="00237DAE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0D04ED" w:rsidRDefault="000D04ED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0D04ED" w:rsidRDefault="000D04ED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Н</w:t>
      </w:r>
      <w:r w:rsidRPr="00DF7C48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я</w:t>
      </w:r>
      <w:r w:rsidRPr="00DF7C48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val="en-US" w:eastAsia="ru-RU"/>
        </w:rPr>
        <w:t>I</w:t>
      </w:r>
      <w:proofErr w:type="spellStart"/>
      <w:r w:rsidRPr="00DF7C48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I</w:t>
      </w:r>
      <w:proofErr w:type="spellEnd"/>
    </w:p>
    <w:p w:rsidR="00476C4F" w:rsidRPr="00476C4F" w:rsidRDefault="00476C4F" w:rsidP="00476C4F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Cs/>
          <w:color w:val="4F81BD" w:themeColor="accent1"/>
          <w:sz w:val="24"/>
          <w:szCs w:val="24"/>
          <w:lang w:eastAsia="ru-RU"/>
        </w:rPr>
      </w:pPr>
      <w:r w:rsidRPr="00476C4F"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  <w:t>«Проведение</w:t>
      </w:r>
      <w:r w:rsidRPr="00476C4F">
        <w:rPr>
          <w:rStyle w:val="af9"/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образовательных и просветительских мероприятий в области повышения финансовой грамотности для школьников и студентов на основе сетевых структур и межсекторного партнерства»</w:t>
      </w:r>
    </w:p>
    <w:tbl>
      <w:tblPr>
        <w:tblW w:w="15735" w:type="dxa"/>
        <w:tblInd w:w="-459" w:type="dxa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0D04ED" w:rsidRPr="00CD1F28" w:rsidTr="00AC426B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D04ED" w:rsidRPr="00CD1F28" w:rsidRDefault="000D04ED" w:rsidP="00AC426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04ED" w:rsidRPr="00CD1F28" w:rsidRDefault="000D04ED" w:rsidP="00AC426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04ED" w:rsidRPr="00CD1F28" w:rsidRDefault="000D04ED" w:rsidP="00AC426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04ED" w:rsidRPr="002C2595" w:rsidRDefault="000D04ED" w:rsidP="00AC426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Примеры характеристик инициатив,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соответствующих диапазонам оценки</w:t>
            </w:r>
            <w:r w:rsidR="00237D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237DAE" w:rsidRP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(д</w:t>
            </w:r>
            <w:r w:rsidR="00237DAE" w:rsidRPr="00951ECB">
              <w:rPr>
                <w:rFonts w:ascii="Times New Roman" w:hAnsi="Times New Roman" w:cs="Times New Roman"/>
                <w:i/>
                <w:sz w:val="16"/>
                <w:szCs w:val="16"/>
              </w:rPr>
              <w:t>ля оценки по указанным ниже уровням необходимо соответствие всем приведенным характеристикам инициативы для соответствующего уровня)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04ED" w:rsidRPr="002C2595" w:rsidRDefault="000D04ED" w:rsidP="00AC426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0D04ED" w:rsidRPr="002C2595" w:rsidRDefault="000D04ED" w:rsidP="00AC426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</w:t>
            </w:r>
            <w:proofErr w:type="spellEnd"/>
            <w:proofErr w:type="gramEnd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балл</w:t>
            </w:r>
          </w:p>
        </w:tc>
      </w:tr>
      <w:tr w:rsidR="000D04ED" w:rsidRPr="00CD1F28" w:rsidTr="00AC426B">
        <w:trPr>
          <w:trHeight w:val="360"/>
        </w:trPr>
        <w:tc>
          <w:tcPr>
            <w:tcW w:w="15735" w:type="dxa"/>
            <w:gridSpan w:val="7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D04ED" w:rsidRDefault="000D04ED" w:rsidP="00AC426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Качество инициативы и предложенной исполнителем методики реализации поставленной задачи</w:t>
            </w:r>
            <w:r w:rsidRPr="00CB74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0D04ED" w:rsidRPr="00CD1F28" w:rsidTr="00AC426B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4C79B1" w:rsidP="00AC42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D04ED"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D04ED" w:rsidRPr="00773F9B" w:rsidRDefault="000D04ED" w:rsidP="00AC426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темы </w:t>
            </w:r>
            <w:r w:rsidR="0096220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</w:t>
            </w:r>
            <w:r w:rsidR="004C79B1" w:rsidRP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из числа лучших результатов Проекта</w:t>
            </w:r>
            <w:r w:rsidR="0096220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релевантные </w:t>
            </w:r>
            <w:r w:rsidR="00605FF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Целевой аудитории</w:t>
            </w:r>
            <w:proofErr w:type="gramStart"/>
            <w:r w:rsidR="00605FFE"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proofErr w:type="gramEnd"/>
            <w:r w:rsidR="00605FF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</w:t>
            </w:r>
            <w:r w:rsid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</w:t>
            </w:r>
            <w:r w:rsidR="00605FF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0D04ED" w:rsidRDefault="009846CE" w:rsidP="00AC426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предложена сетевая форма образования на принципах межсекторного партнерства, объединяющая более </w:t>
            </w:r>
            <w:r w:rsidR="00605FF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трех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организаций</w:t>
            </w:r>
            <w:r w:rsidR="000D04ED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605FFE" w:rsidRDefault="00605FFE" w:rsidP="00AC426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имеется письменное подтверждение согласия</w:t>
            </w:r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участие в </w:t>
            </w:r>
            <w:proofErr w:type="spellStart"/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Подпроекте</w:t>
            </w:r>
            <w:proofErr w:type="spellEnd"/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всех предложенных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организаций;</w:t>
            </w:r>
          </w:p>
          <w:p w:rsidR="004C79B1" w:rsidRPr="00605FFE" w:rsidRDefault="00962207" w:rsidP="00962207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предложено 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ие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апробаци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605FF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образовательной программы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с участием всей сети; </w:t>
            </w:r>
          </w:p>
          <w:p w:rsidR="00605FFE" w:rsidRPr="00773F9B" w:rsidRDefault="00605FFE" w:rsidP="00605FF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проведения образовательных мероприятий полностью реалистичны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4ED" w:rsidRPr="000E215B" w:rsidRDefault="000D04ED" w:rsidP="00AC426B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D04ED" w:rsidRPr="000E215B" w:rsidRDefault="000D04ED" w:rsidP="00AC426B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0D04ED" w:rsidRPr="00CD1F28" w:rsidTr="00AC426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D04ED" w:rsidRPr="00CD1F28" w:rsidRDefault="000D04ED" w:rsidP="00AC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4C79B1" w:rsidP="004C79B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04ED"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0D04ED" w:rsidRPr="00773F9B" w:rsidRDefault="009846CE" w:rsidP="00AC426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</w:t>
            </w:r>
            <w:r w:rsidR="000D04ED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темы </w:t>
            </w:r>
            <w:r w:rsidR="0096220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из числа лучших результатов Проекта</w:t>
            </w:r>
            <w:r w:rsidR="0096220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релевантные </w:t>
            </w:r>
            <w:r w:rsid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</w:t>
            </w:r>
            <w:proofErr w:type="gramStart"/>
            <w:r w:rsidR="0096220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0D04ED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  <w:proofErr w:type="gramEnd"/>
          </w:p>
          <w:p w:rsidR="000D04ED" w:rsidRDefault="009846CE" w:rsidP="009846C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предложена сетевая форма образования на принципах межсекторного партнерства, объединяющая </w:t>
            </w:r>
            <w:r w:rsidR="00605FF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организаци</w:t>
            </w:r>
            <w:r w:rsidR="00605FF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</w:t>
            </w:r>
            <w:r w:rsidR="000D04ED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305B9C" w:rsidRDefault="00305B9C" w:rsidP="00305B9C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имеется письменное подтверждение согласия на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всех предложенных организаций;</w:t>
            </w:r>
          </w:p>
          <w:p w:rsidR="00605FFE" w:rsidRDefault="00605FFE" w:rsidP="00605FF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предложено проведение апробации образовательной программы с участием </w:t>
            </w:r>
            <w:r w:rsidR="005F7F4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не менее </w:t>
            </w:r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двух организаций;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</w:p>
          <w:p w:rsidR="00605FFE" w:rsidRPr="00773F9B" w:rsidRDefault="00605FFE" w:rsidP="00605FF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реализации сетевой формы достаточно реалистичны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D04ED" w:rsidRPr="00CD1F28" w:rsidTr="00AC426B">
        <w:trPr>
          <w:trHeight w:val="31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ED" w:rsidRPr="00CD1F28" w:rsidRDefault="000D04ED" w:rsidP="00AC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D04ED" w:rsidRDefault="000D04ED" w:rsidP="00AC426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отсутствует;</w:t>
            </w:r>
          </w:p>
          <w:p w:rsidR="004C79B1" w:rsidRDefault="004C79B1" w:rsidP="00AC426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предложена форма образования не являющаяся сетевой или не основанной на принципах межсекторного партнерства;</w:t>
            </w:r>
          </w:p>
          <w:p w:rsidR="00305B9C" w:rsidRDefault="00305B9C" w:rsidP="00AC426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отсутствует письменное подтверждение согласия на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хотя бы одной из предложенных организаций;</w:t>
            </w:r>
          </w:p>
          <w:p w:rsidR="00962207" w:rsidRDefault="00605FFE" w:rsidP="00AC426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проведение апробации образовательной программы</w:t>
            </w:r>
            <w:r w:rsidR="0096220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 описании инициативы не предусмотрено;</w:t>
            </w:r>
          </w:p>
          <w:p w:rsidR="00605FFE" w:rsidRDefault="00605FFE" w:rsidP="00605FF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реализации сетевой формы  мало реалистичны;</w:t>
            </w:r>
          </w:p>
          <w:p w:rsidR="000D04ED" w:rsidRPr="00773F9B" w:rsidRDefault="000D04ED" w:rsidP="00605FF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</w:t>
            </w:r>
            <w:r w:rsidR="00962207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неактуальные </w:t>
            </w:r>
            <w:r w:rsidR="0096220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нерелевантные</w:t>
            </w:r>
            <w:r w:rsidR="0096220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</w:t>
            </w:r>
            <w:r w:rsidR="00605FF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</w:t>
            </w:r>
            <w:r w:rsidR="0096220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темы или неприемлемый формат мероприятий.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D04ED" w:rsidRPr="00CB7448" w:rsidTr="00AC426B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0D04ED" w:rsidRPr="00CB7448" w:rsidRDefault="00237DAE" w:rsidP="00AC426B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  <w:proofErr w:type="gramEnd"/>
          </w:p>
        </w:tc>
      </w:tr>
      <w:tr w:rsidR="000D04ED" w:rsidRPr="00CD1F28" w:rsidTr="00AC426B">
        <w:trPr>
          <w:trHeight w:val="31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D04ED" w:rsidRDefault="000D04ED" w:rsidP="00305B9C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/устойчивость результатов 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инициативы</w:t>
            </w:r>
          </w:p>
        </w:tc>
      </w:tr>
      <w:tr w:rsidR="000D04ED" w:rsidRPr="00CD1F28" w:rsidTr="00AC426B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4C79B1" w:rsidP="00AC42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D04ED"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D04ED" w:rsidRPr="00B74DEF" w:rsidRDefault="000D04ED" w:rsidP="00AC426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инициативы высокий потенциал тиражирования;</w:t>
            </w:r>
          </w:p>
          <w:p w:rsidR="000D04ED" w:rsidRPr="00773F9B" w:rsidRDefault="000D04ED" w:rsidP="00AC426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высокий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потенциал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привлечени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общественного внимания</w:t>
            </w:r>
            <w:r w:rsidR="004C79B1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 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образовательным </w:t>
            </w:r>
            <w:r w:rsidR="004C79B1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мероприятиям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 рамках сети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0D04ED" w:rsidRPr="00773F9B" w:rsidRDefault="000D04ED" w:rsidP="00305B9C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высокий уровень устойчивости </w:t>
            </w:r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результатов </w:t>
            </w:r>
            <w:proofErr w:type="spellStart"/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с обоснованием продолжения образовательных </w:t>
            </w:r>
            <w:r w:rsidR="00305B9C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</w:t>
            </w:r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й в рамках сети</w:t>
            </w:r>
            <w:r w:rsidR="00305B9C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</w:t>
            </w:r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его окончании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4ED" w:rsidRPr="00605FFE" w:rsidRDefault="000D04ED" w:rsidP="00605FFE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605FF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D04ED" w:rsidRPr="00605FFE" w:rsidRDefault="000D04ED" w:rsidP="00605FFE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60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5</w:t>
            </w:r>
          </w:p>
        </w:tc>
      </w:tr>
      <w:tr w:rsidR="000D04ED" w:rsidRPr="00CD1F28" w:rsidTr="00AC426B">
        <w:trPr>
          <w:trHeight w:val="28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D04ED" w:rsidRPr="00CD1F28" w:rsidRDefault="000D04ED" w:rsidP="00AC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4C79B1" w:rsidP="004C79B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04ED"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0D04ED" w:rsidRPr="00773F9B" w:rsidRDefault="004C79B1" w:rsidP="00AC426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 инициативы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потенциал тиражирования</w:t>
            </w:r>
            <w:r w:rsidR="000D04ED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0D04ED" w:rsidRPr="00B74DEF" w:rsidRDefault="00305B9C" w:rsidP="00AC426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активность</w:t>
            </w:r>
            <w:r w:rsidR="000D04E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</w:t>
            </w:r>
            <w:r w:rsidR="000D04ED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привлечени</w:t>
            </w:r>
            <w:r w:rsidR="000D04E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ю</w:t>
            </w:r>
            <w:r w:rsidR="000D04ED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общественного внимания </w:t>
            </w:r>
            <w:r w:rsidR="004C79B1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к 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образовательным </w:t>
            </w:r>
            <w:r w:rsidR="004C79B1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мероприятиям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 рамках сети </w:t>
            </w:r>
            <w:r w:rsidR="007F27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проработана на среднем уровне</w:t>
            </w:r>
            <w:r w:rsidR="000D04ED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E1745E" w:rsidRDefault="004C79B1" w:rsidP="00305B9C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уровень устойчивости </w:t>
            </w:r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результатов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роекта</w:t>
            </w:r>
            <w:proofErr w:type="spellEnd"/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обоснование продолжения образовательных </w:t>
            </w:r>
            <w:r w:rsidR="00305B9C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</w:t>
            </w:r>
            <w:r w:rsidR="00305B9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й в рамках сети по его окончании изложено декларативно</w:t>
            </w:r>
            <w:r w:rsid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D04ED" w:rsidRPr="00CD1F28" w:rsidTr="00AC426B">
        <w:trPr>
          <w:trHeight w:val="29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D04ED" w:rsidRPr="00CD1F28" w:rsidRDefault="000D04ED" w:rsidP="00AC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0D04ED" w:rsidRPr="00773F9B" w:rsidRDefault="004C79B1" w:rsidP="00AC426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 инициативы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потенциал тиражирования</w:t>
            </w:r>
            <w:r w:rsidR="000D04ED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0D04ED" w:rsidRPr="00773F9B" w:rsidRDefault="000D04ED" w:rsidP="00AC426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заявителем не предусмотрено никаких действий для привлечения общественного внимания к 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образовательным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мероприятиям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 рамках сети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0D04ED" w:rsidRPr="00773F9B" w:rsidRDefault="000D04ED" w:rsidP="00425D69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после окончания финансирования </w:t>
            </w:r>
            <w:r w:rsidR="00425D6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из средств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будет 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возможно </w:t>
            </w:r>
            <w:r w:rsidR="004C79B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поддерживать </w:t>
            </w:r>
            <w:r w:rsidR="00425D6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образовательные мероприятия в рамках сети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D04ED" w:rsidRPr="00CD1F28" w:rsidTr="00AC426B">
        <w:trPr>
          <w:trHeight w:val="37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D04ED" w:rsidRPr="001F4514" w:rsidRDefault="000D04ED" w:rsidP="000D04ED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Охват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роекта</w:t>
            </w:r>
          </w:p>
        </w:tc>
      </w:tr>
      <w:tr w:rsidR="000D04ED" w:rsidRPr="00CD1F28" w:rsidTr="00AC426B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:rsidR="000D04ED" w:rsidRPr="00CD1F28" w:rsidRDefault="000D04ED" w:rsidP="00AC426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D04ED" w:rsidRPr="007F4D15" w:rsidRDefault="000D04ED" w:rsidP="00AC426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F4D15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большой охват </w:t>
            </w:r>
            <w:r w:rsid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</w:t>
            </w:r>
            <w:r w:rsidRPr="007F4D15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; </w:t>
            </w:r>
          </w:p>
          <w:p w:rsidR="000D04ED" w:rsidRDefault="000D04ED" w:rsidP="00C54FB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трех и более регионах, не являющихся участниками Проекта</w:t>
            </w:r>
            <w:proofErr w:type="gramStart"/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(кроме г. Москва), и/или хотя бы в одном регионе, </w:t>
            </w:r>
            <w:r w:rsidR="00C54FB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представляющем максимальный интерес для распространения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Проекта</w:t>
            </w:r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4ED" w:rsidRPr="000E215B" w:rsidRDefault="000D04ED" w:rsidP="00AC426B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D04ED" w:rsidRPr="00C337E4" w:rsidRDefault="000D04ED" w:rsidP="00AC426B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3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0D04ED" w:rsidRPr="00CD1F28" w:rsidTr="00AC426B">
        <w:trPr>
          <w:trHeight w:val="25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D04ED" w:rsidRPr="00CD1F28" w:rsidRDefault="000D04ED" w:rsidP="00AC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0D04ED" w:rsidRDefault="000D04ED" w:rsidP="00AC426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</w:t>
            </w:r>
            <w:r w:rsid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удовлетворительном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0D04ED" w:rsidRDefault="000D04ED" w:rsidP="000D04ED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менее чем в трех регионах, не являющихся участниками Проекта</w:t>
            </w:r>
            <w:proofErr w:type="gramStart"/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(кроме г. Москва).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D04ED" w:rsidRPr="00CD1F28" w:rsidTr="00AC426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D04ED" w:rsidRPr="00CD1F28" w:rsidRDefault="000D04ED" w:rsidP="00AC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0D04ED" w:rsidRDefault="000D04ED" w:rsidP="00AC426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</w:t>
            </w:r>
            <w:r w:rsidR="007F1F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низком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0D04ED" w:rsidRDefault="000D04ED" w:rsidP="00FC07B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рассчитана на реализацию в регионах – участниках </w:t>
            </w:r>
            <w:r w:rsidR="00FC07B0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роекта</w:t>
            </w:r>
            <w:proofErr w:type="gramStart"/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D04ED" w:rsidRPr="00CD1F28" w:rsidTr="00AC426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ED" w:rsidRPr="00CD1F28" w:rsidRDefault="000D04ED" w:rsidP="00AC4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ED" w:rsidRPr="00CD1F28" w:rsidRDefault="000D04ED" w:rsidP="00AC426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D04ED" w:rsidRDefault="000D04ED" w:rsidP="00AC426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не имеет регионального охвата или рассчитана на реализацию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 Москве;</w:t>
            </w:r>
          </w:p>
          <w:p w:rsidR="000D04ED" w:rsidRPr="00773F9B" w:rsidRDefault="000D04ED" w:rsidP="00AC426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конечные бенефициары предлагаемых мероприятий не входят в ЦА.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D04ED" w:rsidRPr="000E215B" w:rsidRDefault="000D04ED" w:rsidP="00AC426B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37DAE" w:rsidRPr="00CD1F28" w:rsidTr="000F0E1E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237DAE" w:rsidRPr="00C31A01" w:rsidRDefault="0063026B" w:rsidP="000F0E1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37DAE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 w:rsidR="00237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37DAE" w:rsidRPr="00CD1F28" w:rsidTr="000F0E1E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237DAE" w:rsidRPr="0072532A" w:rsidRDefault="00237DAE" w:rsidP="000F0E1E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татов хорошо детализированы;</w:t>
            </w:r>
          </w:p>
          <w:p w:rsidR="00237DAE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указаны разумные и реалистичные сроки этапов и инициативы в целом, а также обоснованные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результативности;</w:t>
            </w:r>
          </w:p>
          <w:p w:rsidR="00237DAE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система управления позволяет эффективно управлять рисками и качеством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DAE" w:rsidRPr="00C31A01" w:rsidRDefault="00237DAE" w:rsidP="00237D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237DAE" w:rsidRPr="00C31A01" w:rsidRDefault="00237DAE" w:rsidP="00237D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237DAE" w:rsidRPr="00CD1F28" w:rsidTr="000F0E1E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237DAE" w:rsidRPr="00CD1F28" w:rsidRDefault="00237DAE" w:rsidP="000F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достаточно детализированы (позволяют судить о конкретном содержании этапов,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льтативности удовлетворительны, система управления является реалистичной и эффективной);</w:t>
            </w:r>
          </w:p>
          <w:p w:rsidR="00237DAE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37DAE" w:rsidRPr="00CD1F28" w:rsidTr="000F0E1E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237DAE" w:rsidRPr="00CD1F28" w:rsidRDefault="00237DAE" w:rsidP="000F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имеются, 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 крайней мере какой-либо аспект представлен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неудовлетворительном виде (невозможно судить о конкретном содержании этапов, не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ны индикаторы результативности и т.п.);</w:t>
            </w:r>
          </w:p>
          <w:p w:rsidR="00237DAE" w:rsidRPr="00D01B77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омо нереалистичные составляющие;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37DAE" w:rsidRPr="00CD1F28" w:rsidTr="000F0E1E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AE" w:rsidRPr="00CD1F28" w:rsidRDefault="00237DAE" w:rsidP="000F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237DAE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 описание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оценки его результатов не представлены заявителем в составе конкурсной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37DAE" w:rsidRPr="00CD1F28" w:rsidTr="000F0E1E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237DAE" w:rsidRPr="00C31A01" w:rsidRDefault="0063026B" w:rsidP="000F0E1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37DAE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 w:rsidR="0023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237DAE" w:rsidRPr="00CD1F28" w:rsidTr="000F0E1E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237DAE" w:rsidRPr="0072532A" w:rsidRDefault="00237DAE" w:rsidP="000F0E1E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237DAE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деятельности, а также достаточными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организационными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ресу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рсами для реализации инициативы;</w:t>
            </w:r>
          </w:p>
          <w:p w:rsidR="005F7F42" w:rsidRPr="00773F9B" w:rsidRDefault="005F7F42" w:rsidP="005F7F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достаточным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значительной доли затрат на реализацию инициативы, размер софинансирования корректно рассчитан.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DAE" w:rsidRPr="00605FFE" w:rsidRDefault="00237DAE" w:rsidP="00605F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605FF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237DAE" w:rsidRPr="00605FFE" w:rsidRDefault="00237DAE" w:rsidP="00605F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60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0</w:t>
            </w:r>
          </w:p>
        </w:tc>
      </w:tr>
      <w:tr w:rsidR="00237DAE" w:rsidRPr="00CD1F28" w:rsidTr="000F0E1E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237DAE" w:rsidRPr="00CD1F28" w:rsidRDefault="00237DAE" w:rsidP="000F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ффективности и результативности;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недостато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чен опыт проектной деятельности;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незначительное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либо заявленные обязательства в части софинансирования носят формальный и нереалистичный характер.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37DAE" w:rsidRPr="00CD1F28" w:rsidTr="000F0E1E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237DAE" w:rsidRPr="00CD1F28" w:rsidRDefault="00237DAE" w:rsidP="000F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тижения планируемых результатов;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не обладает необходимым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 численностью;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не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инициативы.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37DAE" w:rsidRPr="00CD1F28" w:rsidTr="000F0E1E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AE" w:rsidRPr="00CD1F28" w:rsidRDefault="00237DAE" w:rsidP="000F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237DAE" w:rsidRPr="00CD1F28" w:rsidRDefault="00237DAE" w:rsidP="000F0E1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(опыт вообще не описан в конкурсной заявке или указана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иально иная сфера деятельности);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нициативы (не описана в заявке);</w:t>
            </w:r>
          </w:p>
          <w:p w:rsidR="00237DAE" w:rsidRPr="00773F9B" w:rsidRDefault="00237DAE" w:rsidP="000F0E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ресурсы для реализации инициативы (не описаны в заявке или их предполагается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создавать (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закупать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ства, запрашиваемые от Проекта)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237DAE" w:rsidRPr="00C31A01" w:rsidRDefault="00237DAE" w:rsidP="000F0E1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D04ED" w:rsidRPr="00DF7C48" w:rsidTr="00AC42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8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0D04ED" w:rsidRPr="00E02E7B" w:rsidRDefault="000D04ED" w:rsidP="00AC426B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0D04ED" w:rsidRPr="00E02E7B" w:rsidRDefault="000D04ED" w:rsidP="00AC42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0-50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0D04ED" w:rsidRDefault="000D04ED" w:rsidP="00AC42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0D04ED" w:rsidRPr="00DF7C48" w:rsidRDefault="000D04ED" w:rsidP="00AC42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D04ED" w:rsidRPr="00364DD9" w:rsidRDefault="000D04ED" w:rsidP="000D04ED"/>
    <w:p w:rsidR="000D04ED" w:rsidRDefault="000D04ED" w:rsidP="00480E61">
      <w:pPr>
        <w:keepNext/>
        <w:pBdr>
          <w:bottom w:val="single" w:sz="2" w:space="1" w:color="auto"/>
        </w:pBdr>
        <w:tabs>
          <w:tab w:val="left" w:pos="8647"/>
        </w:tabs>
        <w:spacing w:after="0" w:line="240" w:lineRule="auto"/>
        <w:ind w:left="-57" w:right="10178"/>
        <w:rPr>
          <w:rFonts w:ascii="Times New Roman" w:hAnsi="Times New Roman" w:cs="Times New Roman"/>
          <w:szCs w:val="2"/>
        </w:rPr>
      </w:pPr>
    </w:p>
    <w:p w:rsidR="00F5548E" w:rsidRPr="00773F9B" w:rsidRDefault="00F5548E" w:rsidP="002A3B5F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E6A8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Целевая аудитория Проекта – это будущие активные пользователи финансовых услуг (учащиеся школьного возраста и студенты), </w:t>
      </w:r>
      <w:r w:rsidR="007F1F7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и/или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активные и потенциальные потребители финансовых услуг с низким и средним уровнем дохода</w:t>
      </w:r>
      <w:r w:rsidR="007F1F7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(варьируется в зависимости от номинации)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2A3B5F" w:rsidRPr="00E14FD7" w:rsidRDefault="00F5548E" w:rsidP="002A3B5F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A3BB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Перечни регионов, являющихся участниками Проекта, регионов, являющихся Партнерами проекта, и регионов, </w:t>
      </w:r>
      <w:r w:rsidR="00C54FB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представляющих максимальный интерес для распространения результатов Проекта</w:t>
      </w:r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</w:t>
      </w:r>
      <w:proofErr w:type="gramStart"/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см</w:t>
      </w:r>
      <w:proofErr w:type="gramEnd"/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. на сайте </w:t>
      </w:r>
      <w:r w:rsidR="002A3B5F" w:rsidRP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“</w:t>
      </w:r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Фонда хороших идей»</w:t>
      </w:r>
      <w:r w:rsidR="00E14FD7" w:rsidRPr="00E14FD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C337E4" w:rsidRPr="00773F9B" w:rsidRDefault="000D04ED" w:rsidP="002A3B5F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vertAlign w:val="superscript"/>
          <w:lang w:eastAsia="ru-RU"/>
        </w:rPr>
        <w:t>3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Рабочий план, описание системы управления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Подпроектом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и механизм оценки результатов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являются составной частью</w:t>
      </w:r>
      <w:r w:rsidR="00480E61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C337E4"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ПАСПОРТА ИНИЦИАТИВЫ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580FF1" w:rsidRDefault="000D04ED" w:rsidP="002A3B5F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16"/>
          <w:vertAlign w:val="superscript"/>
          <w:lang w:eastAsia="ru-RU"/>
        </w:rPr>
        <w:t>4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Информация о деятельности заявителя и его опыте, имеющем отношение к тематике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квалификации и опыте команды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,</w:t>
      </w:r>
      <w:r w:rsidR="00480E61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а также имеющихся ресурсах заявителя для использования в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Подпроекте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являются составной частью </w:t>
      </w:r>
      <w:r w:rsidR="00C337E4"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АНКЕТЫ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;</w:t>
      </w:r>
      <w:r w:rsidR="00480E61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C337E4"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БЮДЖЕТ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представляется отдельным приложен</w:t>
      </w:r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ием в составе конкурсной заявки</w:t>
      </w:r>
      <w:r w:rsidR="0057612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576123" w:rsidRDefault="00576123" w:rsidP="002A3B5F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576123" w:rsidRDefault="00576123" w:rsidP="00576123">
      <w:pPr>
        <w:keepNext/>
        <w:spacing w:before="24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</w:pP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Направление «</w:t>
      </w:r>
      <w:r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Защита прав потребителей</w:t>
      </w: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»</w:t>
      </w:r>
    </w:p>
    <w:p w:rsidR="00FC4AAE" w:rsidRDefault="00FC4AAE" w:rsidP="00FC4AAE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я</w:t>
      </w: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2B1A8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Тиражирование и распространение лучших результатов Проекта «Содействие повышению уровня финансовой грамотности населения и развитию финансового образования в Российской Федерации», направленных на защиту прав потребителей финансовых услуг</w:t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p w:rsidR="00FC4AAE" w:rsidRPr="002B1A8C" w:rsidRDefault="00FC4AAE" w:rsidP="00FC4AAE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1559"/>
        <w:gridCol w:w="1418"/>
      </w:tblGrid>
      <w:tr w:rsidR="00FC4AAE" w:rsidRPr="00CD1F28" w:rsidTr="00892D2F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4AAE" w:rsidRPr="00CD1F28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4AAE" w:rsidRPr="00CD1F28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4AAE" w:rsidRPr="00CD1F28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4AAE" w:rsidRPr="002C2595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инициатив,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соответствующих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данному уровню оценки </w:t>
            </w:r>
            <w:r w:rsidRP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(д</w:t>
            </w:r>
            <w:r w:rsidRPr="00951ECB">
              <w:rPr>
                <w:rFonts w:ascii="Times New Roman" w:hAnsi="Times New Roman" w:cs="Times New Roman"/>
                <w:i/>
                <w:sz w:val="16"/>
                <w:szCs w:val="16"/>
              </w:rPr>
              <w:t>ля оценки по указанным ниже уровням необходимо соответствие всем приведенным характеристикам инициативы для соответствующего уровня)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4AAE" w:rsidRPr="00C31A01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FC4AAE" w:rsidRPr="00C31A01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</w:t>
            </w:r>
            <w:proofErr w:type="spellEnd"/>
            <w:proofErr w:type="gramEnd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балл</w:t>
            </w:r>
          </w:p>
        </w:tc>
      </w:tr>
      <w:tr w:rsidR="00FC4AAE" w:rsidRPr="00CD1F28" w:rsidTr="00892D2F">
        <w:trPr>
          <w:trHeight w:val="360"/>
        </w:trPr>
        <w:tc>
          <w:tcPr>
            <w:tcW w:w="15735" w:type="dxa"/>
            <w:gridSpan w:val="6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Pr="00C31A01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и эффективность предлагаемой методики распространения и тиражирования лучших результатов*</w:t>
            </w:r>
          </w:p>
        </w:tc>
      </w:tr>
      <w:tr w:rsidR="00FC4AAE" w:rsidRPr="00CD1F28" w:rsidTr="00892D2F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методика распространения и тиражирования результатов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полностью соответству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потребностям и возможностям целевой аудитории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Проекта</w:t>
            </w:r>
            <w:proofErr w:type="gramStart"/>
            <w:r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(далее – ЦА)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предложена инновационная методика, использующая современные способы распространения результатов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отличается высокой эффективностью с точки зрения соотнесения предполагаемых результатов с необходимыми ресурсами;</w:t>
            </w:r>
          </w:p>
          <w:p w:rsidR="00FC4AAE" w:rsidRPr="000D7323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предусматривает механизмы актуализации распространяемых материалов по мере / в случае их устаревания</w:t>
            </w:r>
            <w:r w:rsidRPr="000D7323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9171FE" w:rsidRDefault="00FC4AAE" w:rsidP="00892D2F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9171FE" w:rsidRDefault="00FC4AAE" w:rsidP="00892D2F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в целом соответствует потребностям и возможностям ЦА, однако не является инновационной;</w:t>
            </w:r>
          </w:p>
          <w:p w:rsidR="00FC4AAE" w:rsidRPr="00237D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достаточно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затратна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не отличается высокой эффективностью.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слабо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соответствует потребностям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0D7323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ресурсоемка и предполагает достижение незначительного результата по сравнению с требуемыми ресурсами.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Pr="00C71E86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 ценность в заявке отсутствует</w:t>
            </w:r>
            <w:r w:rsidRPr="00C71E86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неприемлемый формат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тиражирования лучших результатов и/или проведения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их распространению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B7448" w:rsidTr="00892D2F">
        <w:trPr>
          <w:trHeight w:val="34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FC4AAE" w:rsidRPr="00C31A01" w:rsidRDefault="00FC4AAE" w:rsidP="00892D2F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  <w:proofErr w:type="gramEnd"/>
          </w:p>
        </w:tc>
      </w:tr>
      <w:tr w:rsidR="00FC4AAE" w:rsidRPr="00CD1F28" w:rsidTr="00892D2F">
        <w:trPr>
          <w:trHeight w:val="37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Pr="00C31A01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широкий охват 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предусмотрена адресная направленность на конкретные группы в составе ЦА Проекта;</w:t>
            </w:r>
          </w:p>
          <w:p w:rsidR="00FC4AAE" w:rsidRPr="00237D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двух и более регионах, представляющих максимальный интерес для распространения результатов Проекта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592FB5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FC4AAE" w:rsidRDefault="00FC4AAE" w:rsidP="00FC4A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FC4AAE" w:rsidSect="00AC0EEB">
          <w:headerReference w:type="default" r:id="rId9"/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FC4AAE" w:rsidRPr="00B2578A" w:rsidTr="00892D2F">
        <w:trPr>
          <w:trHeight w:val="523"/>
        </w:trPr>
        <w:tc>
          <w:tcPr>
            <w:tcW w:w="2552" w:type="dxa"/>
            <w:vMerge w:val="restart"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предусмотрена адресная направленность на конкретные группы в составе ЦА Проекта;</w:t>
            </w:r>
          </w:p>
          <w:p w:rsidR="00FC4AAE" w:rsidRPr="00237D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предусматривает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реализацию в трех и более регионах-партнерах Проекта</w:t>
            </w:r>
            <w:r w:rsidRPr="00237DAE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2 </w:t>
            </w:r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(за исключением </w:t>
            </w:r>
            <w:proofErr w:type="gramStart"/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 w:rsidRPr="00237DA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. Москвы) или одном регионе,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представляющем максимальный интерес для распространения результатов Проекта</w:t>
            </w:r>
            <w:r w:rsidRPr="00237DAE"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FC4AAE" w:rsidRPr="00B2578A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B2578A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B2578A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78" w:hangingChars="80" w:hanging="144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E1745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B2578A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E1745E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B2578A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B2578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предусмотрена адресная направленность на конкретные группы в составе ЦА Проекта;</w:t>
            </w:r>
          </w:p>
          <w:p w:rsidR="00FC4AAE" w:rsidRPr="00237D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предусматривает реализацию в менее чем трех регионах-партнерах Проекта</w:t>
            </w:r>
            <w:r>
              <w:rPr>
                <w:rStyle w:val="af4"/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(за исключением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 Москвы).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потенциальные пользователи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соответствуют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ЦА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237D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регионах-участниках Проекта</w:t>
            </w:r>
            <w:proofErr w:type="gramStart"/>
            <w:r w:rsidRPr="00CA3BB4"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  <w:r w:rsidDel="00C3767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в г. Москве или не имеет регионального охвата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Pr="00C31A01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72532A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татов хорошо детализированы;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указаны разумные и реалистичные сроки этапов и инициативы в целом, а также обоснованные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результативности;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система управления позволяет эффективно управлять рисками и качеством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FC4AAE" w:rsidRPr="00CD1F28" w:rsidTr="00892D2F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достаточно детализированы (позволяют судить о конкретном содержании этапов,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льтативности удовлетворительны, система управления является реалистичной и эффективной);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имеются, 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 крайней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какой-либо аспект представлен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неудовлетворительном виде (невозможно судить о конкретном содержании этапов, не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ны индикаторы результативности и т.п.);</w:t>
            </w:r>
          </w:p>
          <w:p w:rsidR="00FC4AAE" w:rsidRPr="00D01B77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омо нереалистичные составляющие;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 описание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оценки его результатов не представлены в составе конкурсной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Pr="00C31A01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72532A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деятельности, а также достаточными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организационными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ресу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рсами для реализации инициативы;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представил письма поддержки, подтверждающие готовность региональных органов власти, муниципальных органов, региональных подразделений федеральных органов власти, иных существенных для реализации инициативы организаций практически содействовать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значительной доли затрат на реализацию инициативы, размер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корректно рассчитан.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9171FE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FC4AAE" w:rsidRPr="00CD1F28" w:rsidTr="00892D2F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ффективности и результативности;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недостато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чен опыт проектной деятельности;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но они носят абстрактный характер либо выпущены органами и организациями, которые не смогут практически содействовать в распространении и тиражировании материалов;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незначительное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либо заявленные обязательства в части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носят формальный и нереалистичный характер.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тижения планируемых результатов;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не обладает необходимым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 численностью;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не представил писем поддержки;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не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инициативы.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(опыт вообще не описан в конкурсной заявке или указана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иально иная сфера деятельности);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нициативы (не описана в заявке);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ресурсы для реализации инициативы (не описаны в заявке или их предполагается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создавать (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закупать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ства, запрашиваемые от Проекта)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Pr="00C31A01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Возможность воспроизведения предложенного подхода</w:t>
            </w: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6945E8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294714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предполагает создание механизмов воспроизведения предложенного подхода по ее окончании, не требующих существенных дополнительных ресурсов, в том числе со стороны федерального, регионального или местных бюджетов</w:t>
            </w:r>
            <w:r w:rsidRPr="0029471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FC4AAE" w:rsidRPr="00CD1F28" w:rsidTr="00892D2F">
        <w:trPr>
          <w:trHeight w:val="32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E2428A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предложенный подход может быть воспроизведен по окончании инициативы, но без привлечения существенных дополнительных ресурсов это маловероятно.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45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воспроизведение предложенного подхода по окончании инициативы маловероятно;</w:t>
            </w:r>
          </w:p>
          <w:p w:rsidR="00FC4AAE" w:rsidRPr="00F5548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 каналы распространения материалов нестабильны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предложенный подход невоспроизводим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DF7C48" w:rsidTr="00892D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FC4AAE" w:rsidRPr="00E02E7B" w:rsidRDefault="00FC4AAE" w:rsidP="00892D2F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FC4AAE" w:rsidRPr="00E02E7B" w:rsidRDefault="00FC4AAE" w:rsidP="00892D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FC4AAE" w:rsidRDefault="00FC4AAE" w:rsidP="00892D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FC4AAE" w:rsidRPr="00DF7C48" w:rsidRDefault="00FC4AAE" w:rsidP="00892D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C4AAE" w:rsidRDefault="00FC4AAE" w:rsidP="00FC4AAE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val="en-US" w:eastAsia="ru-RU"/>
        </w:rPr>
        <w:t>IV</w:t>
      </w:r>
    </w:p>
    <w:p w:rsidR="00FC4AAE" w:rsidRPr="00335C25" w:rsidRDefault="00FC4AAE" w:rsidP="00FC4AAE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335C25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335C2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Разработка, апробация и распространение </w:t>
      </w:r>
      <w:r w:rsidRPr="008C5A3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игровых и интерактивных материалов, нацеленных на освоение школьниками и студентами </w:t>
      </w:r>
      <w:proofErr w:type="gramStart"/>
      <w:r w:rsidRPr="008C5A3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навыков защиты их прав потребителей финансовых услуг</w:t>
      </w:r>
      <w:proofErr w:type="gramEnd"/>
      <w:r w:rsidRPr="008C5A3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и ответственного и грамотного потребительского поведения на финансовом рынке</w:t>
      </w:r>
      <w:r w:rsidRPr="00335C25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FC4AAE" w:rsidRPr="00CD1F28" w:rsidTr="00892D2F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4AAE" w:rsidRPr="00CD1F28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4AAE" w:rsidRPr="00CD1F28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4AAE" w:rsidRPr="00CD1F28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4AAE" w:rsidRPr="002C2595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Примеры характеристик инициатив,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соответствующих диапазонам оценки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(д</w:t>
            </w:r>
            <w:r w:rsidRPr="00951ECB">
              <w:rPr>
                <w:rFonts w:ascii="Times New Roman" w:hAnsi="Times New Roman" w:cs="Times New Roman"/>
                <w:i/>
                <w:sz w:val="16"/>
                <w:szCs w:val="16"/>
              </w:rPr>
              <w:t>ля оценки по указанным ниже уровням необходимо соответствие всем приведенным характеристикам инициативы для соответствующего уровня)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4AAE" w:rsidRPr="002C2595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FC4AAE" w:rsidRPr="002C2595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</w:t>
            </w:r>
            <w:proofErr w:type="spellEnd"/>
            <w:proofErr w:type="gramEnd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балл</w:t>
            </w:r>
          </w:p>
        </w:tc>
      </w:tr>
      <w:tr w:rsidR="00FC4AAE" w:rsidRPr="00CD1F28" w:rsidTr="00892D2F">
        <w:trPr>
          <w:trHeight w:val="360"/>
        </w:trPr>
        <w:tc>
          <w:tcPr>
            <w:tcW w:w="15735" w:type="dxa"/>
            <w:gridSpan w:val="7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Качество инициативы и предложенной исполнителем методики реализации поставленной задачи</w:t>
            </w:r>
            <w:r w:rsidRPr="00CB74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FC4AAE" w:rsidRPr="00CD1F28" w:rsidTr="00892D2F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наиболее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актуальные темы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формат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материалов 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мероприятий, полностью соответствующий потребностям и возможностям целевой аудитории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(школьники и студенты – далее для данной номинации целевая аудитория (ЦА))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способный вызвать ее значительный интерес;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AAE" w:rsidRPr="000E215B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0E215B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выбранные темы достаточно актуальны;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предлагается приемлемый формат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материалов 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мероприятий, способный вызвать интерес у целевой аудитории;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релевантность и актуальность выбранных тем низка (они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являются приоритетными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целевой аудитории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формат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материалов 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 плохо соответствует потребностям и возможностям целевой аудитории или не способен ее заинтересовать;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неудовлетворительный уровень понимания задач в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освоения школьниками и студентами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навыков защиты их прав потребителей финансовых услуг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ответственного и грамотного потребительского поведения на финансовом рынке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; 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выбраны нерелевантные, неактуальные темы для освещения или неприемлемый формат мероприятий.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B7448" w:rsidTr="00892D2F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FC4AAE" w:rsidRPr="00CB7448" w:rsidRDefault="00FC4AAE" w:rsidP="00892D2F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рынк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  <w:proofErr w:type="gramEnd"/>
          </w:p>
        </w:tc>
      </w:tr>
      <w:tr w:rsidR="00FC4AAE" w:rsidRPr="00CD1F28" w:rsidTr="00892D2F">
        <w:trPr>
          <w:trHeight w:val="31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/устойчивость результатов и о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жидаемые эффекты от реализации инициативы</w:t>
            </w:r>
          </w:p>
        </w:tc>
      </w:tr>
      <w:tr w:rsidR="00FC4AAE" w:rsidRPr="00CD1F28" w:rsidTr="00892D2F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описанные заявителем ожидаемые результаты представляют значительный интерес для достижения целей Проекта;</w:t>
            </w:r>
          </w:p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реалистичны;</w:t>
            </w:r>
          </w:p>
          <w:p w:rsidR="00FC4AAE" w:rsidRPr="00B74DEF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инициативы высокий потенциал тиражирования;</w:t>
            </w:r>
          </w:p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высокий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потенциал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привлечени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общественного внимания;</w:t>
            </w:r>
          </w:p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высокий уровень устойчивости по окончании Проекта (несколько эффективных каналов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распространения информации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0E215B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0E215B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</w:tr>
      <w:tr w:rsidR="00FC4AAE" w:rsidRPr="00CD1F28" w:rsidTr="00892D2F">
        <w:trPr>
          <w:trHeight w:val="28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достаточно реалистичны;</w:t>
            </w:r>
          </w:p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предусмотрено тиражирование, но на недостаточном уровне (точечно, в рамках города или одного региона);</w:t>
            </w:r>
          </w:p>
          <w:p w:rsidR="00FC4AAE" w:rsidRPr="00B74DEF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активность по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привлечени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ю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общественного внимания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проработана на среднем уровне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охвачены некоторые эффективные каналы, через которые возможно продолжение мероприятий после окончания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27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Pr="007F2768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недостаточно реалистичны (завышены)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возможно тиражировать, но заявителем не предусмотр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ены шаги в этом направлении;</w:t>
            </w:r>
          </w:p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мало активности по привлечению внимания общества (например, предусмотрено лишь объявление на малопосещаемом сайте);</w:t>
            </w:r>
          </w:p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слабые перспективы проведения мероприятий после окончания Проекта;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29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заявителем не описаны ожидаемые результаты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предлагаемые мероприятия невозможно тиражировать;</w:t>
            </w:r>
          </w:p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предусмотрено никаких действий для привлечения общественного внимания к мероприятиям;</w:t>
            </w:r>
          </w:p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после окончания финансирования от Проекта мероприятия не будет возможности продолжать.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7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Pr="001F4514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Охват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роекта</w:t>
            </w:r>
          </w:p>
        </w:tc>
      </w:tr>
      <w:tr w:rsidR="00FC4AAE" w:rsidRPr="00CD1F28" w:rsidTr="00892D2F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:rsidR="00FC4AAE" w:rsidRPr="00CD1F28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F4D15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F4D15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большой охват целевой аудитории; </w:t>
            </w:r>
          </w:p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трех и более регионах, не являющихся участниками Проекта</w:t>
            </w:r>
            <w:proofErr w:type="gramStart"/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(кроме г. Москва), и/или хотя бы в одном регионе, представляющим максимальный интерес для распространения результатов Проекта</w:t>
            </w:r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0E215B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C337E4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3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FC4AAE" w:rsidRPr="00CD1F28" w:rsidTr="00892D2F">
        <w:trPr>
          <w:trHeight w:val="25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удовлетворительном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менее чем в трех регионах, не являющихся участниками Проекта</w:t>
            </w:r>
            <w:proofErr w:type="gramStart"/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(кроме г. Москва).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регионах – участниках Проекта</w:t>
            </w:r>
            <w:proofErr w:type="gramStart"/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не имеет регионального охвата или рассчитана только на реализацию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 Москве;</w:t>
            </w:r>
          </w:p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конечные бенефициары предлагаемых мероприятий не входят в ЦА.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Pr="00C31A01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72532A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татов хорошо детализированы;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указаны разумные и реалистичные сроки этапов и инициативы в целом, а также обоснованные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результативности;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система управления позволяет эффективно управлять рисками и качеством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FC4AAE" w:rsidRPr="00CD1F28" w:rsidTr="00892D2F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достаточно детализированы (позволяют судить о конкретном содержании этапов,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льтативности удовлетворительны, система управления является реалистичной и эффективной);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имеются, 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 крайней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какой-либо аспект представлен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неудовлетворительном виде (невозможно судить о конкретном содержании этапов, не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ны индикаторы результативности и т.п.);</w:t>
            </w:r>
          </w:p>
          <w:p w:rsidR="00FC4AAE" w:rsidRPr="00D01B77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омо нереалистичные составляющие;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 описание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оценки его результатов не представлены в составе конкурсной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Pr="00C31A01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72532A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деятельности, а также достаточными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организационными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ресу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рсами для реализации инициативы;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подтверждающие готовность федеральных, региональных органов власти, муниципальных органов, сетевых организаций в области школьного и вузовского образования, иных существенных для реализации инициативы организаций практически содействовать в реализации инициативы и распространении 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значительной доли затрат на реализацию инициативы, размер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корректно рассчитан.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9171FE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FC4AAE" w:rsidRPr="00CD1F28" w:rsidTr="00892D2F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ффективности и результативности;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недостато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чен опыт проектной деятельности;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но они носят абстрактный характер либо выпущены органами и организациями, которые не смогут практически содействовать в реализации инициативы и распространении материалов;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незначительное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либо заявленные обязательства в части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носят формальный и нереалистичный характер.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тижения планируемых результатов;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не обладает необходимым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 численностью;</w:t>
            </w:r>
          </w:p>
          <w:p w:rsidR="00FC4AAE" w:rsidRPr="004F090C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не представил писем поддержки</w:t>
            </w:r>
            <w:r w:rsidRPr="004F0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не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инициативы.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(опыт вообще не описан в конкурсной заявке или указана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иально иная сфера деятельности);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нициативы (не описана в заявке);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ресурсы для реализации инициативы (не описаны в заявке или их предполагается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создавать (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закупать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ства, запрашиваемые от Проекта)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DF7C48" w:rsidTr="00892D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8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FC4AAE" w:rsidRPr="00E02E7B" w:rsidRDefault="00FC4AAE" w:rsidP="00892D2F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FC4AAE" w:rsidRPr="00E02E7B" w:rsidRDefault="00FC4AAE" w:rsidP="00892D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0-50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FC4AAE" w:rsidRDefault="00FC4AAE" w:rsidP="00892D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FC4AAE" w:rsidRPr="00DF7C48" w:rsidRDefault="00FC4AAE" w:rsidP="00892D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C4AAE" w:rsidRDefault="00FC4AAE" w:rsidP="00FC4AAE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FC4AAE" w:rsidRDefault="00FC4AAE" w:rsidP="00FC4AAE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val="en-US" w:eastAsia="ru-RU"/>
        </w:rPr>
        <w:t>V</w:t>
      </w:r>
    </w:p>
    <w:p w:rsidR="00FC4AAE" w:rsidRDefault="00FC4AAE" w:rsidP="00FC4AA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</w:pPr>
      <w:r w:rsidRPr="00335C25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79248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 xml:space="preserve">Подготовка и проведение на основе механизмов сетевого межсекторного партнерства </w:t>
      </w:r>
    </w:p>
    <w:p w:rsidR="00FC4AAE" w:rsidRDefault="00FC4AAE" w:rsidP="00FC4AA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</w:pPr>
      <w:r w:rsidRPr="0079248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 xml:space="preserve">образовательных и просветительских мероприятий для содействия гражданам пенсионного и </w:t>
      </w:r>
      <w:proofErr w:type="spellStart"/>
      <w:r w:rsidRPr="0079248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>предпенсионного</w:t>
      </w:r>
      <w:proofErr w:type="spellEnd"/>
      <w:r w:rsidRPr="0079248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 xml:space="preserve"> возраста, </w:t>
      </w:r>
    </w:p>
    <w:p w:rsidR="00FC4AAE" w:rsidRDefault="00FC4AAE" w:rsidP="00FC4AA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</w:pPr>
      <w:r w:rsidRPr="0079248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 xml:space="preserve">а также гражданам из социально уязвимых групп, в освоении ими навыков защиты своих прав потребителей финансовых услуг </w:t>
      </w:r>
    </w:p>
    <w:p w:rsidR="00FC4AAE" w:rsidRPr="00335C25" w:rsidRDefault="00FC4AAE" w:rsidP="00FC4AA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79248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>и ответственного и грамотного потребительского поведения на финансовом рынке</w:t>
      </w:r>
      <w:r w:rsidRPr="00335C25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FC4AAE" w:rsidRPr="00CD1F28" w:rsidTr="00892D2F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4AAE" w:rsidRPr="00CD1F28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4AAE" w:rsidRPr="00CD1F28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4AAE" w:rsidRPr="00CD1F28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4AAE" w:rsidRPr="002C2595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Примеры характеристик инициатив,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соответствующих диапазонам оценки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(д</w:t>
            </w:r>
            <w:r w:rsidRPr="00951ECB">
              <w:rPr>
                <w:rFonts w:ascii="Times New Roman" w:hAnsi="Times New Roman" w:cs="Times New Roman"/>
                <w:i/>
                <w:sz w:val="16"/>
                <w:szCs w:val="16"/>
              </w:rPr>
              <w:t>ля оценки по указанным ниже уровням необходимо соответствие всем приведенным характеристикам инициативы для соответствующего уровня)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4AAE" w:rsidRPr="002C2595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FC4AAE" w:rsidRPr="002C2595" w:rsidRDefault="00FC4AAE" w:rsidP="00892D2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</w:t>
            </w:r>
            <w:proofErr w:type="spellEnd"/>
            <w:proofErr w:type="gramEnd"/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балл</w:t>
            </w:r>
          </w:p>
        </w:tc>
      </w:tr>
      <w:tr w:rsidR="00FC4AAE" w:rsidRPr="00CD1F28" w:rsidTr="00892D2F">
        <w:trPr>
          <w:trHeight w:val="360"/>
        </w:trPr>
        <w:tc>
          <w:tcPr>
            <w:tcW w:w="15735" w:type="dxa"/>
            <w:gridSpan w:val="7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Качество инициативы и предложенной исполнителем методики реализации поставленной задачи</w:t>
            </w:r>
            <w:r w:rsidRPr="00CB74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FC4AAE" w:rsidRPr="00CD1F28" w:rsidTr="00892D2F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наиболее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актуальные темы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формат мероприятий, полностью соответствующий потребностям и возможностям целевой аудитории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(граждане пенсионного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возраста и граждане из социально уязвимых групп – далее для данной номинации целевая аудитория (ЦА))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способный вызвать ее значительный интерес;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предусматривает активное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задействование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механизмов сетевого трехстороннего (государство – бизнес – общество) межсекторного партнерства;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AAE" w:rsidRPr="000E215B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0E215B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выбранные темы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мероприятий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достаточно актуальны;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предлагается приемлемый формат мероприятий, способный вызвать интерес у целевой аудитории;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предусматривает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задействование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механизмов сетевого межсекторного партнерства на среднем уровне либо опирается лишь на двустороннее межсекторное партнерство;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релевантность и актуальность выбранных тем низка (они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являются приоритетными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целевой аудитории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формат мероприятий плохо соответствует потребностям и возможностям целевой аудитории или не способен ее заинтересовать;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механизмы сетевого межсекторного партнерства задействованы слабо или их применение носит формальный характер;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неудовлетворительный уровень понимания задач в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освоения целевой аудиторией навыков защиты их прав потребителей финансовых услуг и ответственного и грамотного потребительского поведения на финансовом рынке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; 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выбраны нерелевантные, неактуальные темы для освещения или неприемлемый формат мероприятий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механизмы сетевого межсекторного партнерства не задействованы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B7448" w:rsidTr="00892D2F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FC4AAE" w:rsidRPr="00CB7448" w:rsidRDefault="00FC4AAE" w:rsidP="00892D2F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  <w:proofErr w:type="gramEnd"/>
          </w:p>
        </w:tc>
      </w:tr>
      <w:tr w:rsidR="00FC4AAE" w:rsidRPr="00CD1F28" w:rsidTr="00892D2F">
        <w:trPr>
          <w:trHeight w:val="31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/устойчивость результатов и о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жидаемые эффекты от реализации инициативы</w:t>
            </w:r>
          </w:p>
        </w:tc>
      </w:tr>
      <w:tr w:rsidR="00FC4AAE" w:rsidRPr="00CD1F28" w:rsidTr="00892D2F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описанные заявителем ожидаемые результаты представляют значительный интерес для достижения целей Проекта;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реалистичны;</w:t>
            </w:r>
          </w:p>
          <w:p w:rsidR="00FC4AAE" w:rsidRPr="00B74DEF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инициативы высокий потенциал тиражирования;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высокий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потенциал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привлечени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общественного внимания;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высокий уровень устойчивости по окончании Проекта (несколько эффективных каналов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распространения информации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0E215B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0E215B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</w:tr>
      <w:tr w:rsidR="00FC4AAE" w:rsidRPr="00CD1F28" w:rsidTr="00892D2F">
        <w:trPr>
          <w:trHeight w:val="28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достаточно реалистичны;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предусмотрено тиражирование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опыта проведения мероприятий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но на недостаточном уровне (точечно, в рамках города или одного региона);</w:t>
            </w:r>
          </w:p>
          <w:p w:rsidR="00FC4AAE" w:rsidRPr="00B74DEF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активность по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привлечени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ю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общественного внимания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проработана на среднем уровне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охвачены некоторые эффективные каналы, через которые возможно продолжение мероприятий после окончания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27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Pr="007F2768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недостаточно реалистичны (завышены)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возможно тиражировать, но заявителем не предусмотр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ены шаги в этом направлении;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мало активности по привлечению внимания общества (например, предусмотрено лишь объявление на малопосещаемом сайте);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слабые перспективы проведения мероприятий после окончания Проекта;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29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заявителем не описаны ожидаемые результаты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предлагаемые мероприятия невозможно тиражировать;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предусмотрено никаких действий для привлечения общественного внимания к мероприятиям;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после окончания финансирования от Проекта мероприятия не будет возможности продолжать.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7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Pr="001F4514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Охват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роекта</w:t>
            </w:r>
          </w:p>
        </w:tc>
      </w:tr>
      <w:tr w:rsidR="00FC4AAE" w:rsidRPr="00CD1F28" w:rsidTr="00892D2F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:rsidR="00FC4AAE" w:rsidRPr="00CD1F28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F4D15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F4D15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большой охват целевой аудитории; </w:t>
            </w:r>
          </w:p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трех и более регионах, не являющихся участниками Проекта</w:t>
            </w:r>
            <w:proofErr w:type="gramStart"/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(кроме г. Москва), и/или хотя бы в одном регионе, представляющим максимальный интерес для распространения результатов Проекта</w:t>
            </w:r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0E215B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C337E4" w:rsidRDefault="00FC4AAE" w:rsidP="00892D2F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3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FC4AAE" w:rsidRPr="00CD1F28" w:rsidTr="00892D2F">
        <w:trPr>
          <w:trHeight w:val="25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удовлетворительном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менее чем в трех регионах, не являющихся участниками Проекта</w:t>
            </w:r>
            <w:proofErr w:type="gramStart"/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(кроме г. Москва).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рассчитана на реализацию в регионах – участниках Проекта</w:t>
            </w:r>
            <w:proofErr w:type="gramStart"/>
            <w:r w:rsidRPr="00CA3BB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не имеет регионального охвата или рассчитана только на реализацию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 Москве;</w:t>
            </w:r>
          </w:p>
          <w:p w:rsidR="00FC4AAE" w:rsidRPr="00773F9B" w:rsidRDefault="00FC4AAE" w:rsidP="00FC4A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конечные бенефициары предлагаемых мероприятий не входят в ЦА.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0E215B" w:rsidRDefault="00FC4AAE" w:rsidP="00892D2F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Pr="00C31A01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72532A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татов хорошо детализированы;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указаны разумные и реалистичные сроки этапов и инициативы в целом, а также обоснованные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результативности;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система управления позволяет эффективно управлять рисками и качеством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FC4AAE" w:rsidRPr="00CD1F28" w:rsidTr="00892D2F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достаточно детализированы (позволяют судить о конкретном содержании этапов,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льтативности удовлетворительны, система управления является реалистичной и эффективной);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имеются, 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 крайней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какой-либо аспект представлен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неудовлетворительном виде (невозможно судить о конкретном содержании этапов, не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ны индикаторы результативности и т.п.);</w:t>
            </w:r>
          </w:p>
          <w:p w:rsidR="00FC4AAE" w:rsidRPr="00D01B77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омо нереалистичные составляющие;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 описание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оценки его результатов не представлены заявителем в составе конкурсной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C4AAE" w:rsidRPr="00C31A01" w:rsidRDefault="00FC4AAE" w:rsidP="00892D2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72532A" w:rsidRDefault="00FC4AAE" w:rsidP="00892D2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деятельности, а также достаточными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организационными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ресу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рсами для реализации инициативы;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подтверждающие готовность федеральных, региональных органов власти, муниципальных органов, сетевых государственных и негосударственных организаций, взаимодействующих с целевой аудиторией, иных существенных для реализации инициативы организаций практически содействовать в реализации инициативы и распространении 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значительной доли затрат на реализацию инициативы, размер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корректно рассчитан.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AAE" w:rsidRPr="00C31A01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FC4AAE" w:rsidRPr="009171FE" w:rsidRDefault="00FC4AAE" w:rsidP="00892D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FC4AAE" w:rsidRPr="00CD1F28" w:rsidTr="00892D2F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ффективности и результативности;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недостато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чен опыт проектной деятельности;</w:t>
            </w:r>
          </w:p>
          <w:p w:rsidR="00FC4AAE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но они носят абстрактный характер либо выпущены органами и организациями, которые не смогут практически содействовать в реализации инициативы и распространении материалов;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незначительное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либо заявленные обязательства в части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носят формальный и нереалистичный характер.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тижения планируемых результатов;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не обладает необходимым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 численностью;</w:t>
            </w:r>
          </w:p>
          <w:p w:rsidR="00FC4AAE" w:rsidRPr="004F090C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не представил писем поддержки</w:t>
            </w:r>
            <w:r w:rsidRPr="004F0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не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инициативы.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CD1F28" w:rsidTr="00892D2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E" w:rsidRPr="00CD1F28" w:rsidRDefault="00FC4AAE" w:rsidP="0089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FC4AAE" w:rsidRPr="00CD1F28" w:rsidRDefault="00FC4AAE" w:rsidP="00892D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(опыт вообще не описан в конкурсной заявке или указана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иально иная сфера деятельности);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нициативы (не описана в заявке);</w:t>
            </w:r>
          </w:p>
          <w:p w:rsidR="00FC4AAE" w:rsidRPr="00773F9B" w:rsidRDefault="00FC4AAE" w:rsidP="00892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ресурсы для реализации инициативы (не описаны в заявке или их предполагается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создавать (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закупать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ства, запрашиваемые от Проекта)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FC4AAE" w:rsidRPr="00C31A01" w:rsidRDefault="00FC4AAE" w:rsidP="00892D2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C4AAE" w:rsidRPr="00DF7C48" w:rsidTr="00892D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8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FC4AAE" w:rsidRPr="00E02E7B" w:rsidRDefault="00FC4AAE" w:rsidP="00892D2F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FC4AAE" w:rsidRPr="00E02E7B" w:rsidRDefault="00FC4AAE" w:rsidP="00892D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0-50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FC4AAE" w:rsidRDefault="00FC4AAE" w:rsidP="00892D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FC4AAE" w:rsidRPr="00DF7C48" w:rsidRDefault="00FC4AAE" w:rsidP="00892D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C4AAE" w:rsidRPr="00364DD9" w:rsidRDefault="00FC4AAE" w:rsidP="00FC4AAE"/>
    <w:p w:rsidR="00FC4AAE" w:rsidRDefault="00FC4AAE" w:rsidP="00FC4AAE">
      <w:pPr>
        <w:keepNext/>
        <w:pBdr>
          <w:bottom w:val="single" w:sz="2" w:space="1" w:color="auto"/>
        </w:pBdr>
        <w:tabs>
          <w:tab w:val="left" w:pos="8647"/>
        </w:tabs>
        <w:spacing w:after="0" w:line="240" w:lineRule="auto"/>
        <w:ind w:left="-57" w:right="10178"/>
        <w:rPr>
          <w:rFonts w:ascii="Times New Roman" w:hAnsi="Times New Roman" w:cs="Times New Roman"/>
          <w:szCs w:val="2"/>
        </w:rPr>
      </w:pPr>
    </w:p>
    <w:p w:rsidR="00FC4AAE" w:rsidRPr="00773F9B" w:rsidRDefault="00FC4AAE" w:rsidP="00FC4AAE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E6A8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Целевая аудитория Проекта – это будущие активные пользователи финансовых услуг (учащиеся школьного возраста и студенты), а также активные и потенциальные потребители финансовых услуг с низким и средним уровнем дохода.</w:t>
      </w:r>
    </w:p>
    <w:p w:rsidR="00FC4AAE" w:rsidRPr="002A3B5F" w:rsidRDefault="00FC4AAE" w:rsidP="00FC4AAE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A3BB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Перечни регионов, являющихся участниками Проекта, регионов, не являющихся участниками Проекта, и регионов, представляющих максимальный интерес для распространения результатов Проекта, 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. на сайте </w:t>
      </w:r>
      <w:r w:rsidRP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“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Фонда хороших идей».</w:t>
      </w:r>
    </w:p>
    <w:p w:rsidR="00FC4AAE" w:rsidRPr="00773F9B" w:rsidRDefault="00FC4AAE" w:rsidP="00FC4AAE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vertAlign w:val="superscript"/>
          <w:lang w:eastAsia="ru-RU"/>
        </w:rPr>
        <w:t>3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Рабочий план, описание системы управления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Подпроектом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и механизм оценки результатов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являются составной частью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ПАСПОРТА ИНИЦИАТИВЫ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FC4AAE" w:rsidRDefault="00FC4AAE" w:rsidP="00FC4AAE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16"/>
          <w:vertAlign w:val="superscript"/>
          <w:lang w:eastAsia="ru-RU"/>
        </w:rPr>
        <w:t>4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Информация о деятельности заявителя и его опыте, имеющем отношение к тематике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квалификации и опыте команды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а также имеющихся ресурсах заявителя для использования в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Подпроекте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являются составной частью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АНКЕТЫ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;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БЮДЖЕТ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представляется отдельным приложен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ием в составе конкурсной заявки</w:t>
      </w:r>
    </w:p>
    <w:p w:rsidR="00FC4AAE" w:rsidRDefault="00FC4AAE" w:rsidP="00FC4AAE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576123" w:rsidRDefault="00576123" w:rsidP="002A3B5F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576123" w:rsidRPr="00301CEB" w:rsidRDefault="00576123" w:rsidP="00576123">
      <w:pPr>
        <w:keepNext/>
        <w:spacing w:before="24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</w:pPr>
      <w:r w:rsidRPr="00301CEB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Направление «Информационно-просветительская кампания»</w:t>
      </w:r>
    </w:p>
    <w:p w:rsidR="00576123" w:rsidRPr="00301CEB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Номинация </w:t>
      </w: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V</w:t>
      </w:r>
      <w:r w:rsidR="00FC4AA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</w:t>
      </w: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Создание анимационных </w:t>
      </w:r>
      <w:proofErr w:type="spellStart"/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мультимедийных</w:t>
      </w:r>
      <w:proofErr w:type="spellEnd"/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продуктов, содействующих формированию у детской аудитории разумного финансового поведения и ответственного отношения к личным финансам в будущем</w:t>
      </w: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1559"/>
        <w:gridCol w:w="1418"/>
      </w:tblGrid>
      <w:tr w:rsidR="00576123" w:rsidRPr="00301CEB" w:rsidTr="00D54BA6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1CEB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Характеристики инициатив, соответствующих данному уровню оценки </w:t>
            </w:r>
            <w:r w:rsidRPr="00951EC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(д</w:t>
            </w:r>
            <w:r w:rsidRPr="00951ECB">
              <w:rPr>
                <w:rFonts w:ascii="Times New Roman" w:hAnsi="Times New Roman" w:cs="Times New Roman"/>
                <w:i/>
                <w:sz w:val="16"/>
                <w:szCs w:val="16"/>
              </w:rPr>
              <w:t>ля оценки по указанным ниже уровням необходимо соответствие всем приведенным характеристикам инициативы для соответствующего уровня)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Максималь-ный</w:t>
            </w:r>
            <w:proofErr w:type="spellEnd"/>
            <w:proofErr w:type="gramEnd"/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балл</w:t>
            </w:r>
          </w:p>
        </w:tc>
      </w:tr>
      <w:tr w:rsidR="00576123" w:rsidRPr="00301CEB" w:rsidTr="00D54BA6">
        <w:trPr>
          <w:trHeight w:val="360"/>
        </w:trPr>
        <w:tc>
          <w:tcPr>
            <w:tcW w:w="15735" w:type="dxa"/>
            <w:gridSpan w:val="6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301CEB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Качество предлагаемой концепции продукта и эффективность распространения анимационных </w:t>
            </w:r>
            <w:proofErr w:type="spellStart"/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продуктов</w:t>
            </w:r>
            <w:r w:rsidRPr="00301C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76123" w:rsidRPr="00301CEB" w:rsidTr="00D54BA6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основе концепции предлагаемой инициативы заложены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практические 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принципы грамотного финансового поведения у детей дошкольного и младшего школьного возраста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(далее для данной номинации – целевая аудитория (ЦА)) 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 учетом особенностей возрастной 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 современный, привлекательный для ЦА формат и стиль материалов;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инновационная 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методика, использующая современные способы распространения созданного продукта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полностью соответствующая потребностям и возможностям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ЦА, способная вызвать ее значительный интерес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923E5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отличается высокой эффективностью с точки зрения соотнесения предполагаемых результатов с необходимыми ресурсами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30</w:t>
            </w: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предлагаемая инициатива направлена на формирование у ЦА представления о грамотном финансовом поведении, однако не в полной мере учитывает особенности возрастной психологии;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 приемлемый для ЦА формат и стиль материалов;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в целом соответствует потребностям и возможностям ЦА, однако не является инновационной;</w:t>
            </w:r>
          </w:p>
          <w:p w:rsidR="00576123" w:rsidRPr="00923E5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достаточно </w:t>
            </w:r>
            <w:proofErr w:type="spellStart"/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затратна</w:t>
            </w:r>
            <w:proofErr w:type="spellEnd"/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не отличается высокой эффективностью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направлена на формирование у ЦА лишь самых общих житейских представлений и недостаточно учитывает особенности возрастной психологии.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слабо соответствует потребностям ЦА;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ресурсоемка и предполагает достижение незначительного результата по сравнению с требуемыми ресурсами.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 неприемлемый формат освоения материалов пользователями и/или проведения мероприятий по их распространению.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34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576123" w:rsidRPr="00301CEB" w:rsidRDefault="00576123" w:rsidP="00D54BA6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  <w:proofErr w:type="gramEnd"/>
          </w:p>
        </w:tc>
      </w:tr>
      <w:tr w:rsidR="00576123" w:rsidRPr="00301CEB" w:rsidTr="00D54BA6">
        <w:trPr>
          <w:trHeight w:val="37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301CEB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 Охват целевой аудитории </w:t>
            </w: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высоком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уровне;</w:t>
            </w:r>
          </w:p>
          <w:p w:rsidR="00576123" w:rsidRPr="0044233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предусмотрена адресная направленность на конкретные группы в составе 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123" w:rsidRPr="00301CEB" w:rsidTr="00D54BA6">
        <w:trPr>
          <w:trHeight w:val="523"/>
        </w:trPr>
        <w:tc>
          <w:tcPr>
            <w:tcW w:w="2552" w:type="dxa"/>
            <w:vMerge w:val="restart"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среднем уровне;</w:t>
            </w:r>
          </w:p>
          <w:p w:rsidR="00576123" w:rsidRPr="0044233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предусмотрена адресная направленность на конкретные группы в составе ЦА.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44233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потенциальные пользователи предлагаемых материалов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входят в ЦА;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не содержит методов донесения до пользователей распространяемой информации.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40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72532A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татов хорошо детализированы;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указаны разумные и реалистичные сроки этапов и инициативы в целом, а также обоснованные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результативности;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система управления позволяет эффективно управлять рисками и качеством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C31A01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C31A01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576123" w:rsidRPr="00CD1F28" w:rsidTr="00D54BA6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достаточно детализированы (позволяют судить о конкретном содержании этапов,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льтативности удовлетворительны, система управления является реалистичной и эффективной);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имеются, 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 крайней мере какой-либо аспект представлен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неудовлетворительном виде (невозможно судить о конкретном содержании этапов, не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ны индикаторы результативности и т.п.);</w:t>
            </w:r>
          </w:p>
          <w:p w:rsidR="00576123" w:rsidRPr="00D01B77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омо нереалистичные составляющие;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 описание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оценки его результатов не представлены заявителем в составе конкурсной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нереалистичен.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40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72532A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деятельности, а также достаточными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организационными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ресу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рсами для реализации инициативы;</w:t>
            </w:r>
          </w:p>
          <w:p w:rsidR="005A0F52" w:rsidRDefault="005A0F52" w:rsidP="005A0F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представил письма поддержки, подтверждающие готовность </w:t>
            </w:r>
            <w:r w:rsidR="00263260" w:rsidRPr="00263260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государственных органов и организаций,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иных </w:t>
            </w:r>
            <w:r w:rsidR="00864C8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организаций и объявлений,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существенных для реализации инициативы</w:t>
            </w:r>
            <w:r w:rsidR="00864C8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практически содействовать в реализации инициативы и распространении 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значительной доли затрат на реализацию инициативы, размер софинансирования корректно рассчитан.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C31A01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9171FE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576123" w:rsidRPr="00CD1F28" w:rsidTr="00D54BA6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ффективности и результативности;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недостато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чен опыт проектной деятельности;</w:t>
            </w:r>
          </w:p>
          <w:p w:rsidR="005A0F52" w:rsidRDefault="005A0F52" w:rsidP="005A0F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но они носят абстрактный характер либо выпущены органами и организациями, которые не смогут практически содействовать в реализации инициативы и распространении материалов;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незначительное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либо заявленные обязательства в части софинансирования носят формальный и нереалистичный характер.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тижения планируемых результатов;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не обладает необходимым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 численностью;</w:t>
            </w:r>
          </w:p>
          <w:p w:rsidR="00576123" w:rsidRPr="004F090C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не представил писем поддержки</w:t>
            </w:r>
            <w:r w:rsidRPr="004F0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не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инициативы.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(опыт вообще не описан в конкурсной заявке или указана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иально иная сфера деятельности);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нициативы (не описана в заявке);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ресурсы для реализации инициативы (не описаны в заявке или их предполагается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создавать (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закупать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ства, запрашиваемые от Проекта)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576123" w:rsidRPr="00301CEB" w:rsidRDefault="00576123" w:rsidP="00D54BA6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576123" w:rsidRPr="00301CEB" w:rsidRDefault="00576123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0-50</w:t>
            </w:r>
          </w:p>
        </w:tc>
        <w:tc>
          <w:tcPr>
            <w:tcW w:w="6521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576123" w:rsidRPr="00301CEB" w:rsidRDefault="00576123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576123" w:rsidRPr="00301CEB" w:rsidRDefault="00576123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76123" w:rsidRPr="00301CEB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Номинация </w:t>
      </w: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val="en-US" w:eastAsia="ru-RU"/>
        </w:rPr>
        <w:t>VI</w:t>
      </w:r>
      <w:r w:rsidR="00FC4AA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val="en-US" w:eastAsia="ru-RU"/>
        </w:rPr>
        <w:t>I</w:t>
      </w:r>
    </w:p>
    <w:p w:rsidR="00576123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Создание и ведение специальных информационно-просветительских проектов, посвященных вопросам финансовой грамотности и защиты прав потребителей, в печатных СМИ</w:t>
      </w: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ook w:val="04A0"/>
      </w:tblPr>
      <w:tblGrid>
        <w:gridCol w:w="2552"/>
        <w:gridCol w:w="2410"/>
        <w:gridCol w:w="1275"/>
        <w:gridCol w:w="6521"/>
        <w:gridCol w:w="1559"/>
        <w:gridCol w:w="1418"/>
      </w:tblGrid>
      <w:tr w:rsidR="00576123" w:rsidRPr="00301CEB" w:rsidTr="00D54BA6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D1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Характеристики инициатив, соответствующих данному уровню оценки </w:t>
            </w:r>
            <w:r w:rsidRPr="0097361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(для оценки по указанным ниже уровням необходимо соответствие всем приведенным характеристикам инициативы для соответствующего уровня)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Максималь-ный</w:t>
            </w:r>
            <w:proofErr w:type="spellEnd"/>
            <w:proofErr w:type="gramEnd"/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балл</w:t>
            </w:r>
          </w:p>
        </w:tc>
      </w:tr>
      <w:tr w:rsidR="00576123" w:rsidRPr="00301CEB" w:rsidTr="00D54BA6">
        <w:trPr>
          <w:trHeight w:val="360"/>
        </w:trPr>
        <w:tc>
          <w:tcPr>
            <w:tcW w:w="15735" w:type="dxa"/>
            <w:gridSpan w:val="6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301CEB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Качество предлагаемой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концепции </w:t>
            </w: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эффективность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предлагаемых информационно-просветительских спецпроектов</w:t>
            </w:r>
            <w:r w:rsidRPr="00301C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576123" w:rsidRPr="00301CEB" w:rsidTr="00D54BA6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основе концепции предлагаемой инициативы заложен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а задача усвоения людьми, входящими в состав целевой аудитории Проекта (ЦА)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важнейших знаний и практических навыков в области финансовой грамотности и ответственного потребительского поведения на финансовом рынке, остроактуальные темы;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 современный, привлекательный для ЦА формат и стиль материалов;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инновационная 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методика, использующая современные способы распространения созданного продукта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полностью соответствующая потребностям и возможностям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ЦА, способная вызвать ее значительный интерес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923E5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отличается высокой эффективностью с точки зрения соотнесения предполагаемых результатов с необходимыми ресурсами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30</w:t>
            </w: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предлагаемая инициатива направлена на формирование у ЦА представления о грамотном финансовом поведении, однако не может способствовать выработке практических навыков, некоторые из наиболее актуальных тем отсутствуют;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 приемлемый для ЦА формат и стиль материалов;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в целом соответствует потребностям и возможностям ЦА, однако не является инновационной;</w:t>
            </w:r>
          </w:p>
          <w:p w:rsidR="00576123" w:rsidRPr="00923E5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достаточно </w:t>
            </w:r>
            <w:proofErr w:type="spellStart"/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затратна</w:t>
            </w:r>
            <w:proofErr w:type="spellEnd"/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не отличается высокой эффективностью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направлена на формирование у ЦА лишь самых общих житейских представлений, либо на обозначение проблем, но не путей их решения, либо актуальность выбранных тем низка.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слабо соответствует потребностям ЦА;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ресурсоемка и предполагает достижение незначительного результата по сравнению с требуемыми ресурсами.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 неприемлемый формат освоения материалов пользователями и/или проведения мероприятий по их распространению.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34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576123" w:rsidRPr="00301CEB" w:rsidRDefault="00576123" w:rsidP="00D54BA6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  <w:proofErr w:type="gramEnd"/>
          </w:p>
        </w:tc>
      </w:tr>
      <w:tr w:rsidR="00576123" w:rsidRPr="00301CEB" w:rsidTr="00D54BA6">
        <w:trPr>
          <w:trHeight w:val="37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301CEB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 Охват целевой аудитории </w:t>
            </w: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высоком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уровне;</w:t>
            </w:r>
          </w:p>
          <w:p w:rsidR="00576123" w:rsidRPr="0044233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предусмотрена адресная направленность на конкретные группы в составе 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123" w:rsidRPr="00301CEB" w:rsidTr="00D54BA6">
        <w:trPr>
          <w:trHeight w:val="523"/>
        </w:trPr>
        <w:tc>
          <w:tcPr>
            <w:tcW w:w="2552" w:type="dxa"/>
            <w:vMerge w:val="restart"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среднем уровне;</w:t>
            </w:r>
          </w:p>
          <w:p w:rsidR="00576123" w:rsidRPr="0044233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предусмотрена адресная направленность на конкретные группы в составе ЦА.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44233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потенциальные пользователи предлагаемых материалов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входят в ЦА;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не содержит методов донесения до пользователей распространяемой информации.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40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72532A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татов хорошо детализированы;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указаны разумные и реалистичные сроки этапов и инициативы в целом, а также обоснованные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результативности;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система управления позволяет эффективно управлять рисками и качеством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C31A01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C31A01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576123" w:rsidRPr="00CD1F28" w:rsidTr="00D54BA6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достаточно детализированы (позволяют судить о конкретном содержании этапов,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льтативности удовлетворительны, система управления является реалистичной и эффективной);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имеются, 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 крайней мере какой-либо аспект представлен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неудовлетворительном виде (невозможно судить о конкретном содержании этапов, не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ны индикаторы результативности и т.п.);</w:t>
            </w:r>
          </w:p>
          <w:p w:rsidR="00576123" w:rsidRPr="00D01B77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омо нереалистичные составляющие;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 описание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оценки его результатов не представлены заявителем в составе конкурсной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нереалистичен.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40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72532A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деятельности, а также достаточными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организационными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ресу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рсами для реализации инициативы;</w:t>
            </w:r>
          </w:p>
          <w:p w:rsidR="005A0F52" w:rsidRDefault="005A0F52" w:rsidP="005A0F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представил письма поддержки, подтверждающие готовность </w:t>
            </w:r>
            <w:r w:rsidRPr="005A0F5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государственных органов и организаций,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иных </w:t>
            </w:r>
            <w:r w:rsidR="00864C8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организаций и объединений,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существенных для реализации инициативы</w:t>
            </w:r>
            <w:r w:rsidR="00864C8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практически содействовать в реализации инициативы и распространении 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значительной доли затрат на реализацию инициативы, размер софинансирования корректно рассчитан.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C31A01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9171FE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576123" w:rsidRPr="00CD1F28" w:rsidTr="00D54BA6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ффективности и результативности;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недостато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чен опыт проектной деятельности;</w:t>
            </w:r>
          </w:p>
          <w:p w:rsidR="005A0F52" w:rsidRDefault="005A0F52" w:rsidP="005A0F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но они носят абстрактный характер либо выпущены органами и организациями, которые не смогут практически содействовать в реализации инициативы и распространении материалов;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незначительное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либо заявленные обязательства в части софинансирования носят формальный и нереалистичный характер.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тижения планируемых результатов;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не обладает необходимым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 численностью;</w:t>
            </w:r>
          </w:p>
          <w:p w:rsidR="00576123" w:rsidRPr="004F090C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не представил писем поддержки</w:t>
            </w:r>
            <w:r w:rsidRPr="004F0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не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инициативы.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(опыт вообще не описан в конкурсной заявке или указана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иально иная сфера деятельности);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нициативы (не описана в заявке);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ресурсы для реализации инициативы (не описаны в заявке или их предполагается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создавать (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закупать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ства, запрашиваемые от Проекта)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576123" w:rsidRPr="00301CEB" w:rsidRDefault="00576123" w:rsidP="00D54BA6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576123" w:rsidRPr="00301CEB" w:rsidRDefault="00576123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0-50</w:t>
            </w:r>
          </w:p>
        </w:tc>
        <w:tc>
          <w:tcPr>
            <w:tcW w:w="6521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576123" w:rsidRPr="00301CEB" w:rsidRDefault="00576123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576123" w:rsidRPr="00301CEB" w:rsidRDefault="00576123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76123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576123" w:rsidRPr="00301CEB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Номинация </w:t>
      </w: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val="en-US" w:eastAsia="ru-RU"/>
        </w:rPr>
        <w:t>VII</w:t>
      </w:r>
      <w:r w:rsidR="00FC4AA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val="en-US" w:eastAsia="ru-RU"/>
        </w:rPr>
        <w:t>I</w:t>
      </w:r>
    </w:p>
    <w:p w:rsidR="00576123" w:rsidRPr="00301CEB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Создание и ведение специальных информационно-просветительских проектов, посвященных вопросам финансовой грамотности и защиты прав потребителей, в </w:t>
      </w:r>
      <w:proofErr w:type="gramStart"/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интернет-СМИ</w:t>
      </w:r>
      <w:proofErr w:type="gramEnd"/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и социальных сетях</w:t>
      </w: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p w:rsidR="00576123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</w:p>
    <w:tbl>
      <w:tblPr>
        <w:tblW w:w="15735" w:type="dxa"/>
        <w:tblInd w:w="-459" w:type="dxa"/>
        <w:tblLook w:val="04A0"/>
      </w:tblPr>
      <w:tblGrid>
        <w:gridCol w:w="2552"/>
        <w:gridCol w:w="2410"/>
        <w:gridCol w:w="1275"/>
        <w:gridCol w:w="6521"/>
        <w:gridCol w:w="1559"/>
        <w:gridCol w:w="1418"/>
      </w:tblGrid>
      <w:tr w:rsidR="00576123" w:rsidRPr="00301CEB" w:rsidTr="00D54BA6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D1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Характеристики инициатив, соответствующих данному уровню оценки </w:t>
            </w:r>
            <w:r w:rsidRPr="0097361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(для оценки по указанным ниже уровням необходимо соответствие всем приведенным характеристикам инициативы для соответствующего уровня)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  <w:hideMark/>
          </w:tcPr>
          <w:p w:rsidR="00576123" w:rsidRPr="00301CEB" w:rsidRDefault="00576123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Максималь-ный</w:t>
            </w:r>
            <w:proofErr w:type="spellEnd"/>
            <w:proofErr w:type="gramEnd"/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балл</w:t>
            </w:r>
          </w:p>
        </w:tc>
      </w:tr>
      <w:tr w:rsidR="00576123" w:rsidRPr="00301CEB" w:rsidTr="00D54BA6">
        <w:trPr>
          <w:trHeight w:val="360"/>
        </w:trPr>
        <w:tc>
          <w:tcPr>
            <w:tcW w:w="15735" w:type="dxa"/>
            <w:gridSpan w:val="6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301CEB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Качество предлагаемой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концепции </w:t>
            </w: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эффективность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предлагаемых информационно-просветительских спецпроектов</w:t>
            </w:r>
            <w:r w:rsidRPr="00301C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576123" w:rsidRPr="00301CEB" w:rsidTr="00D54BA6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основе концепции предлагаемой инициативы заложен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а задача усвоения людьми, входящими в состав целевой аудитории Проекта (ЦА)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важнейших знаний и практических навыков в области финансовой грамотности и ответственного потребительского поведения на финансовом рынке, остроактуальные темы;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 современный, привлекательный для ЦА формат и стиль материалов;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инновационная 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методика, использующая современные способы распространения созданного продукта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полностью соответствующая потребностям и возможностям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ЦА, способная вызвать ее значительный интерес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923E5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отличается высокой эффективностью с точки зрения соотнесения предполагаемых результатов с необходимыми ресурсами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30</w:t>
            </w: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предлагаемая инициатива направлена на формирование у ЦА представления о грамотном финансовом поведении, однако не может способствовать выработке практических навыков, некоторые из наиболее актуальных тем отсутствуют;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 приемлемый для ЦА формат и стиль материалов;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в целом соответствует потребностям и возможностям ЦА, однако не является инновационной;</w:t>
            </w:r>
          </w:p>
          <w:p w:rsidR="00576123" w:rsidRPr="00923E5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выбранная методика достаточно </w:t>
            </w:r>
            <w:proofErr w:type="spellStart"/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затратна</w:t>
            </w:r>
            <w:proofErr w:type="spellEnd"/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не отличается высокой эффективностью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направлена на формирование у ЦА лишь самых общих житейских представлений, либо на обозначение проблем, но не путей их решения, либо актуальность выбранных тем низка.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распространения и тиражирования слабо соответствует потребностям ЦА;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выбранная методика ресурсоемка и предполагает достижение незначительного результата по сравнению с требуемыми ресурсами.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 неприемлемый формат освоения материалов пользователями и/или проведения мероприятий по их распространению.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34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576123" w:rsidRPr="00301CEB" w:rsidRDefault="00576123" w:rsidP="00D54BA6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  <w:proofErr w:type="gramEnd"/>
          </w:p>
        </w:tc>
      </w:tr>
      <w:tr w:rsidR="00576123" w:rsidRPr="00301CEB" w:rsidTr="00D54BA6">
        <w:trPr>
          <w:trHeight w:val="37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301CEB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 Охват целевой аудитории </w:t>
            </w: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высоком</w:t>
            </w: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уровне;</w:t>
            </w:r>
          </w:p>
          <w:p w:rsidR="00576123" w:rsidRPr="0044233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предусмотрена адресная направленность на конкретные группы в составе 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301CEB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123" w:rsidRPr="00301CEB" w:rsidTr="00D54BA6">
        <w:trPr>
          <w:trHeight w:val="523"/>
        </w:trPr>
        <w:tc>
          <w:tcPr>
            <w:tcW w:w="2552" w:type="dxa"/>
            <w:vMerge w:val="restart"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среднем уровне;</w:t>
            </w:r>
          </w:p>
          <w:p w:rsidR="00576123" w:rsidRPr="0044233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предусмотрена адресная направленность на конкретные группы в составе ЦА.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44233E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301CEB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301CEB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потенциальные пользователи предлагаемых материалов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входят в ЦА;</w:t>
            </w:r>
          </w:p>
          <w:p w:rsidR="00576123" w:rsidRPr="00301CE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не содержит методов донесения до пользователей распространяемой информации.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301CEB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40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72532A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татов хорошо детализированы;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указаны разумные и реалистичные сроки этапов и инициативы в целом, а также обоснованные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результативности;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система управления позволяет эффективно управлять рисками и качеством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C31A01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C31A01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576123" w:rsidRPr="00CD1F28" w:rsidTr="00D54BA6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достаточно детализированы (позволяют судить о конкретном содержании этапов,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показатели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льтативности удовлетворительны, система управления является реалистичной и эффективной);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оценки его результатов имеются, 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 крайней мере какой-либо аспект представлен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неудовлетворительном виде (невозможно судить о конкретном содержании этапов, не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ны индикаторы результативности и т.п.);</w:t>
            </w:r>
          </w:p>
          <w:p w:rsidR="00576123" w:rsidRPr="00D01B77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D01B7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омо нереалистичные составляющие;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описание системы управления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Подпроектом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 описание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оценки его результатов не представлены заявителем в составе конкурсной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нереалистичен.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40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72532A" w:rsidRDefault="00576123" w:rsidP="00D54BA6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опытом проектной деятельности, а также достаточными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организационными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ресу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рсами для реализации инициативы;</w:t>
            </w:r>
          </w:p>
          <w:p w:rsidR="005A0F52" w:rsidRDefault="005A0F52" w:rsidP="005A0F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представил письма поддержки, подтверждающие готовность </w:t>
            </w:r>
            <w:r w:rsidRPr="005A0F5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государственных органов и организаций,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иных </w:t>
            </w:r>
            <w:r w:rsidR="00864C8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организаций и объединений,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существенных для реализации инициативы</w:t>
            </w:r>
            <w:r w:rsidR="00864C8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практически содействовать в реализации инициативы и распространении 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значительной доли затрат на реализацию инициативы, размер софинансирования корректно рассчитан.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123" w:rsidRPr="00C31A01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123" w:rsidRPr="009171FE" w:rsidRDefault="00576123" w:rsidP="00D54BA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576123" w:rsidRPr="00CD1F28" w:rsidTr="00D54BA6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ффективности и результативности;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</w:t>
            </w:r>
            <w:proofErr w:type="spellStart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Подпроекта</w:t>
            </w:r>
            <w:proofErr w:type="spellEnd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недостато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чен опыт проектной деятельности;</w:t>
            </w:r>
          </w:p>
          <w:p w:rsidR="005A0F52" w:rsidRDefault="005A0F52" w:rsidP="005A0F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представил письма поддержки, но они носят абстрактный характер либо выпущены органами и организациями, которые не смогут практически содействовать в реализации инициативы и распространении материалов;</w:t>
            </w:r>
          </w:p>
          <w:p w:rsidR="00576123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готов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незначительное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либо заявленные обязательства в части софинансирования носят формальный и нереалистичный характер.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тижения планируемых результатов;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не обладает необходимым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или численностью;</w:t>
            </w:r>
          </w:p>
          <w:p w:rsidR="00576123" w:rsidRPr="004F090C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не представил писем поддержки</w:t>
            </w:r>
            <w:r w:rsidRPr="004F0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не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софинансировать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реализацию инициативы.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CD1F28" w:rsidTr="00D54BA6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23" w:rsidRPr="00CD1F28" w:rsidRDefault="00576123" w:rsidP="00D5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123" w:rsidRPr="00CD1F28" w:rsidRDefault="00576123" w:rsidP="00D54B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(опыт вообще не описан в конкурсной заявке или указана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иально иная сфера деятельности);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нициативы (не описана в заявке);</w:t>
            </w:r>
          </w:p>
          <w:p w:rsidR="00576123" w:rsidRPr="00773F9B" w:rsidRDefault="00576123" w:rsidP="00D54B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отсутствуют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организационные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ресурсы для реализации инициативы (не описаны в заявке или их предполагается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создавать (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закупать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ства, запрашиваемые от Проекта)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123" w:rsidRPr="00C31A01" w:rsidRDefault="00576123" w:rsidP="00D54BA6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123" w:rsidRPr="00301CEB" w:rsidTr="00D54BA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576123" w:rsidRPr="00301CEB" w:rsidRDefault="00576123" w:rsidP="00D54BA6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576123" w:rsidRPr="00301CEB" w:rsidRDefault="00576123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0-50</w:t>
            </w:r>
          </w:p>
        </w:tc>
        <w:tc>
          <w:tcPr>
            <w:tcW w:w="6521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576123" w:rsidRPr="00301CEB" w:rsidRDefault="00576123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576123" w:rsidRPr="00301CEB" w:rsidRDefault="00576123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76123" w:rsidRPr="00301CEB" w:rsidRDefault="00576123" w:rsidP="00576123">
      <w:pPr>
        <w:keepNext/>
        <w:pBdr>
          <w:bottom w:val="single" w:sz="2" w:space="1" w:color="auto"/>
        </w:pBdr>
        <w:tabs>
          <w:tab w:val="left" w:pos="8647"/>
        </w:tabs>
        <w:spacing w:after="0" w:line="240" w:lineRule="auto"/>
        <w:ind w:left="-57" w:right="10178"/>
        <w:rPr>
          <w:rFonts w:ascii="Times New Roman" w:hAnsi="Times New Roman" w:cs="Times New Roman"/>
          <w:szCs w:val="2"/>
        </w:rPr>
      </w:pPr>
    </w:p>
    <w:p w:rsidR="00576123" w:rsidRPr="00301CEB" w:rsidRDefault="00576123" w:rsidP="00576123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vertAlign w:val="superscript"/>
          <w:lang w:eastAsia="ru-RU"/>
        </w:rPr>
        <w:t>1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Рабочий план, описание системы управления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Подпроектом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и механизм оценки результатов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являются составной частью </w:t>
      </w:r>
      <w:r w:rsidRPr="00301CE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ПАСПОРТА ИНИЦИАТИВЫ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576123" w:rsidRDefault="00576123" w:rsidP="00576123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16"/>
          <w:vertAlign w:val="superscript"/>
          <w:lang w:eastAsia="ru-RU"/>
        </w:rPr>
        <w:t>2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Информация о деятельности заявителя и его опыте, имеющем отношение к тематике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квалификации и опыте команды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а также имеющихся ресурсах заявителя для использования в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Подпроекте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являются составной частью </w:t>
      </w:r>
      <w:r w:rsidRPr="00301CE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АНКЕТЫ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; </w:t>
      </w:r>
      <w:r w:rsidRPr="00301CE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БЮДЖЕТ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представляется отдельным приложением в составе конкурсной заявки</w:t>
      </w:r>
    </w:p>
    <w:p w:rsidR="00576123" w:rsidRPr="00301CEB" w:rsidRDefault="00576123" w:rsidP="00576123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3</w:t>
      </w:r>
      <w:r w:rsidRPr="00301CEB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Целевая аудитория Проекта – это будущие активные пользователи финансовых услуг (учащиеся школьного возраста и студенты), а также активные и потенциальные потребители финансовых услуг с низким и средним уровнем дохода.</w:t>
      </w:r>
    </w:p>
    <w:p w:rsidR="00576123" w:rsidRDefault="00576123" w:rsidP="00576123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576123" w:rsidRDefault="00576123" w:rsidP="002A3B5F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sectPr w:rsidR="00576123" w:rsidSect="00AC0EEB">
      <w:headerReference w:type="default" r:id="rId10"/>
      <w:footnotePr>
        <w:numStart w:val="6"/>
      </w:footnotePr>
      <w:type w:val="continuous"/>
      <w:pgSz w:w="16838" w:h="11906" w:orient="landscape"/>
      <w:pgMar w:top="430" w:right="1134" w:bottom="426" w:left="1134" w:header="284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52" w:rsidRDefault="00735652" w:rsidP="00CD1F28">
      <w:pPr>
        <w:spacing w:after="0" w:line="240" w:lineRule="auto"/>
      </w:pPr>
      <w:r>
        <w:separator/>
      </w:r>
    </w:p>
  </w:endnote>
  <w:endnote w:type="continuationSeparator" w:id="0">
    <w:p w:rsidR="00735652" w:rsidRDefault="00735652" w:rsidP="00C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52" w:rsidRDefault="00735652" w:rsidP="00CD1F28">
      <w:pPr>
        <w:spacing w:after="0" w:line="240" w:lineRule="auto"/>
      </w:pPr>
      <w:r>
        <w:separator/>
      </w:r>
    </w:p>
  </w:footnote>
  <w:footnote w:type="continuationSeparator" w:id="0">
    <w:p w:rsidR="00735652" w:rsidRDefault="00735652" w:rsidP="00CD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8C" w:rsidRPr="00AC0EEB" w:rsidRDefault="002B1A8C" w:rsidP="00AC0EEB">
    <w:pPr>
      <w:pStyle w:val="a5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AE" w:rsidRPr="00AC0EEB" w:rsidRDefault="00FC4AAE" w:rsidP="00AC0EEB">
    <w:pPr>
      <w:pStyle w:val="a5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23" w:rsidRPr="00AC0EEB" w:rsidRDefault="00576123" w:rsidP="00AC0EEB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340"/>
    <w:multiLevelType w:val="hybridMultilevel"/>
    <w:tmpl w:val="C698520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467852"/>
    <w:multiLevelType w:val="hybridMultilevel"/>
    <w:tmpl w:val="042E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3716"/>
    <w:multiLevelType w:val="hybridMultilevel"/>
    <w:tmpl w:val="153A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66E2"/>
    <w:multiLevelType w:val="hybridMultilevel"/>
    <w:tmpl w:val="7952B4E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28"/>
    <w:rsid w:val="0000365D"/>
    <w:rsid w:val="00006FB2"/>
    <w:rsid w:val="000304D7"/>
    <w:rsid w:val="00032F70"/>
    <w:rsid w:val="0003386A"/>
    <w:rsid w:val="00045FFC"/>
    <w:rsid w:val="00046A6D"/>
    <w:rsid w:val="0005387B"/>
    <w:rsid w:val="00062304"/>
    <w:rsid w:val="00073560"/>
    <w:rsid w:val="000937C3"/>
    <w:rsid w:val="000A24A9"/>
    <w:rsid w:val="000A36D6"/>
    <w:rsid w:val="000A6B7D"/>
    <w:rsid w:val="000C74F8"/>
    <w:rsid w:val="000D04ED"/>
    <w:rsid w:val="000D7323"/>
    <w:rsid w:val="000E1968"/>
    <w:rsid w:val="000E215B"/>
    <w:rsid w:val="000E3225"/>
    <w:rsid w:val="000F0D3F"/>
    <w:rsid w:val="000F101A"/>
    <w:rsid w:val="000F6520"/>
    <w:rsid w:val="0010043F"/>
    <w:rsid w:val="00106212"/>
    <w:rsid w:val="0011267B"/>
    <w:rsid w:val="001225A0"/>
    <w:rsid w:val="00134921"/>
    <w:rsid w:val="00144668"/>
    <w:rsid w:val="001530A0"/>
    <w:rsid w:val="0016121D"/>
    <w:rsid w:val="001720CD"/>
    <w:rsid w:val="00181160"/>
    <w:rsid w:val="00182A50"/>
    <w:rsid w:val="00182CCE"/>
    <w:rsid w:val="00191177"/>
    <w:rsid w:val="0019749B"/>
    <w:rsid w:val="001B2E59"/>
    <w:rsid w:val="001B7664"/>
    <w:rsid w:val="001F411C"/>
    <w:rsid w:val="001F467D"/>
    <w:rsid w:val="001F621A"/>
    <w:rsid w:val="00200820"/>
    <w:rsid w:val="00200B38"/>
    <w:rsid w:val="00201136"/>
    <w:rsid w:val="002030F7"/>
    <w:rsid w:val="0020507D"/>
    <w:rsid w:val="00237DAE"/>
    <w:rsid w:val="002629F6"/>
    <w:rsid w:val="00263260"/>
    <w:rsid w:val="00291EC8"/>
    <w:rsid w:val="00292AD9"/>
    <w:rsid w:val="00294714"/>
    <w:rsid w:val="002A073C"/>
    <w:rsid w:val="002A3B5F"/>
    <w:rsid w:val="002B1A8C"/>
    <w:rsid w:val="002C2326"/>
    <w:rsid w:val="002C2595"/>
    <w:rsid w:val="002C7851"/>
    <w:rsid w:val="002F3EAF"/>
    <w:rsid w:val="00305B9C"/>
    <w:rsid w:val="0030754F"/>
    <w:rsid w:val="003219D5"/>
    <w:rsid w:val="0032409E"/>
    <w:rsid w:val="00335C25"/>
    <w:rsid w:val="00350DC8"/>
    <w:rsid w:val="003575B2"/>
    <w:rsid w:val="003647F7"/>
    <w:rsid w:val="00381E8B"/>
    <w:rsid w:val="003876BA"/>
    <w:rsid w:val="003A70B9"/>
    <w:rsid w:val="003B4826"/>
    <w:rsid w:val="003B56CE"/>
    <w:rsid w:val="003C290A"/>
    <w:rsid w:val="003D353E"/>
    <w:rsid w:val="003D4C9F"/>
    <w:rsid w:val="003E2867"/>
    <w:rsid w:val="00406ADB"/>
    <w:rsid w:val="00412B31"/>
    <w:rsid w:val="00425D69"/>
    <w:rsid w:val="004413D4"/>
    <w:rsid w:val="00441F10"/>
    <w:rsid w:val="00455B7C"/>
    <w:rsid w:val="00476C4F"/>
    <w:rsid w:val="00480E61"/>
    <w:rsid w:val="0048625C"/>
    <w:rsid w:val="0049053A"/>
    <w:rsid w:val="00492707"/>
    <w:rsid w:val="00493386"/>
    <w:rsid w:val="004A13F9"/>
    <w:rsid w:val="004C52C6"/>
    <w:rsid w:val="004C79B1"/>
    <w:rsid w:val="004D3633"/>
    <w:rsid w:val="004E3ECF"/>
    <w:rsid w:val="004F090C"/>
    <w:rsid w:val="005034C9"/>
    <w:rsid w:val="00505926"/>
    <w:rsid w:val="00533FC9"/>
    <w:rsid w:val="00542867"/>
    <w:rsid w:val="00576123"/>
    <w:rsid w:val="0057630F"/>
    <w:rsid w:val="00580FF1"/>
    <w:rsid w:val="0058710C"/>
    <w:rsid w:val="00591631"/>
    <w:rsid w:val="00592FB5"/>
    <w:rsid w:val="00593704"/>
    <w:rsid w:val="005A0F52"/>
    <w:rsid w:val="005A1200"/>
    <w:rsid w:val="005B4E15"/>
    <w:rsid w:val="005C7D36"/>
    <w:rsid w:val="005D3A30"/>
    <w:rsid w:val="005F7F42"/>
    <w:rsid w:val="00605FFE"/>
    <w:rsid w:val="00607EC2"/>
    <w:rsid w:val="00613B9F"/>
    <w:rsid w:val="0063026B"/>
    <w:rsid w:val="006318A2"/>
    <w:rsid w:val="00640FDD"/>
    <w:rsid w:val="006472B2"/>
    <w:rsid w:val="0064768C"/>
    <w:rsid w:val="00674BAB"/>
    <w:rsid w:val="0068053D"/>
    <w:rsid w:val="006905B1"/>
    <w:rsid w:val="006945E8"/>
    <w:rsid w:val="006B1627"/>
    <w:rsid w:val="006B4A97"/>
    <w:rsid w:val="006E1CA3"/>
    <w:rsid w:val="006E324E"/>
    <w:rsid w:val="0072532A"/>
    <w:rsid w:val="00735652"/>
    <w:rsid w:val="0074647D"/>
    <w:rsid w:val="00750FE7"/>
    <w:rsid w:val="00763AFF"/>
    <w:rsid w:val="00764033"/>
    <w:rsid w:val="00771380"/>
    <w:rsid w:val="00773F9B"/>
    <w:rsid w:val="007A4A7E"/>
    <w:rsid w:val="007A4F98"/>
    <w:rsid w:val="007A5CB8"/>
    <w:rsid w:val="007E21AA"/>
    <w:rsid w:val="007F1F7B"/>
    <w:rsid w:val="007F2768"/>
    <w:rsid w:val="0080329D"/>
    <w:rsid w:val="00850768"/>
    <w:rsid w:val="00856824"/>
    <w:rsid w:val="008631B1"/>
    <w:rsid w:val="00864C8C"/>
    <w:rsid w:val="008930F0"/>
    <w:rsid w:val="008A7BBB"/>
    <w:rsid w:val="008C02F2"/>
    <w:rsid w:val="008C5BD4"/>
    <w:rsid w:val="008C70B8"/>
    <w:rsid w:val="00910D53"/>
    <w:rsid w:val="009171FE"/>
    <w:rsid w:val="009279B8"/>
    <w:rsid w:val="00941A1D"/>
    <w:rsid w:val="009474F0"/>
    <w:rsid w:val="00951ECB"/>
    <w:rsid w:val="00955173"/>
    <w:rsid w:val="00962207"/>
    <w:rsid w:val="00970B18"/>
    <w:rsid w:val="009846CE"/>
    <w:rsid w:val="00995544"/>
    <w:rsid w:val="009A5D93"/>
    <w:rsid w:val="009B5849"/>
    <w:rsid w:val="009D4837"/>
    <w:rsid w:val="009E63FF"/>
    <w:rsid w:val="009F4AFA"/>
    <w:rsid w:val="00A03B1B"/>
    <w:rsid w:val="00A11615"/>
    <w:rsid w:val="00A13EDB"/>
    <w:rsid w:val="00A232AD"/>
    <w:rsid w:val="00A368D1"/>
    <w:rsid w:val="00A41068"/>
    <w:rsid w:val="00A6180E"/>
    <w:rsid w:val="00A8450C"/>
    <w:rsid w:val="00A8475B"/>
    <w:rsid w:val="00A95EB9"/>
    <w:rsid w:val="00AC0EEB"/>
    <w:rsid w:val="00AC1416"/>
    <w:rsid w:val="00AE2C1F"/>
    <w:rsid w:val="00B01659"/>
    <w:rsid w:val="00B10320"/>
    <w:rsid w:val="00B1378C"/>
    <w:rsid w:val="00B14B1F"/>
    <w:rsid w:val="00B2578A"/>
    <w:rsid w:val="00B42131"/>
    <w:rsid w:val="00B43C8D"/>
    <w:rsid w:val="00B50EF2"/>
    <w:rsid w:val="00B57F6F"/>
    <w:rsid w:val="00B642C8"/>
    <w:rsid w:val="00B83A01"/>
    <w:rsid w:val="00B9157C"/>
    <w:rsid w:val="00B97AC0"/>
    <w:rsid w:val="00BA0A8A"/>
    <w:rsid w:val="00BA1711"/>
    <w:rsid w:val="00BA7C1F"/>
    <w:rsid w:val="00BC2D92"/>
    <w:rsid w:val="00BE136F"/>
    <w:rsid w:val="00BE1DC5"/>
    <w:rsid w:val="00C00252"/>
    <w:rsid w:val="00C2633D"/>
    <w:rsid w:val="00C31A01"/>
    <w:rsid w:val="00C337E4"/>
    <w:rsid w:val="00C37679"/>
    <w:rsid w:val="00C54FBB"/>
    <w:rsid w:val="00C564A4"/>
    <w:rsid w:val="00C61030"/>
    <w:rsid w:val="00C71E86"/>
    <w:rsid w:val="00C7427A"/>
    <w:rsid w:val="00C8190C"/>
    <w:rsid w:val="00C91504"/>
    <w:rsid w:val="00C96F2E"/>
    <w:rsid w:val="00CA3BB4"/>
    <w:rsid w:val="00CB208E"/>
    <w:rsid w:val="00CB7448"/>
    <w:rsid w:val="00CC300F"/>
    <w:rsid w:val="00CD1F28"/>
    <w:rsid w:val="00CD2F3C"/>
    <w:rsid w:val="00CD727F"/>
    <w:rsid w:val="00CE461B"/>
    <w:rsid w:val="00CE6A84"/>
    <w:rsid w:val="00D01B77"/>
    <w:rsid w:val="00D36A1E"/>
    <w:rsid w:val="00D37490"/>
    <w:rsid w:val="00D4597B"/>
    <w:rsid w:val="00D541E7"/>
    <w:rsid w:val="00D54D82"/>
    <w:rsid w:val="00D64FDD"/>
    <w:rsid w:val="00DB4654"/>
    <w:rsid w:val="00DD6BDC"/>
    <w:rsid w:val="00DF32B9"/>
    <w:rsid w:val="00E00A45"/>
    <w:rsid w:val="00E00C05"/>
    <w:rsid w:val="00E066E4"/>
    <w:rsid w:val="00E11812"/>
    <w:rsid w:val="00E14FD7"/>
    <w:rsid w:val="00E1745E"/>
    <w:rsid w:val="00E2428A"/>
    <w:rsid w:val="00E5108E"/>
    <w:rsid w:val="00E61E8D"/>
    <w:rsid w:val="00E84551"/>
    <w:rsid w:val="00EB1FE1"/>
    <w:rsid w:val="00EB3898"/>
    <w:rsid w:val="00EE6CB5"/>
    <w:rsid w:val="00EF16AB"/>
    <w:rsid w:val="00F0398E"/>
    <w:rsid w:val="00F124B7"/>
    <w:rsid w:val="00F23674"/>
    <w:rsid w:val="00F423A9"/>
    <w:rsid w:val="00F5548E"/>
    <w:rsid w:val="00F71ACE"/>
    <w:rsid w:val="00F81509"/>
    <w:rsid w:val="00FA02A0"/>
    <w:rsid w:val="00FA32F6"/>
    <w:rsid w:val="00FA4542"/>
    <w:rsid w:val="00FC07B0"/>
    <w:rsid w:val="00FC4AAE"/>
    <w:rsid w:val="00FE6BA4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Список нумерованный цифры,Абзац списка1"/>
    <w:basedOn w:val="a"/>
    <w:link w:val="a4"/>
    <w:uiPriority w:val="34"/>
    <w:qFormat/>
    <w:rsid w:val="00CD1F28"/>
    <w:pPr>
      <w:ind w:left="720"/>
      <w:contextualSpacing/>
    </w:pPr>
  </w:style>
  <w:style w:type="paragraph" w:styleId="a5">
    <w:name w:val="header"/>
    <w:basedOn w:val="a"/>
    <w:link w:val="a6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F28"/>
  </w:style>
  <w:style w:type="paragraph" w:styleId="a7">
    <w:name w:val="footer"/>
    <w:basedOn w:val="a"/>
    <w:link w:val="a8"/>
    <w:uiPriority w:val="99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F28"/>
  </w:style>
  <w:style w:type="character" w:styleId="a9">
    <w:name w:val="Hyperlink"/>
    <w:rsid w:val="00CD1F28"/>
    <w:rPr>
      <w:rFonts w:ascii="Times New Roman" w:hAnsi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F2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40F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0F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0FD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F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0FD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40FDD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C7427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7427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7427A"/>
    <w:rPr>
      <w:vertAlign w:val="superscript"/>
    </w:rPr>
  </w:style>
  <w:style w:type="paragraph" w:styleId="af5">
    <w:name w:val="Body Text"/>
    <w:basedOn w:val="a"/>
    <w:link w:val="af6"/>
    <w:semiHidden/>
    <w:rsid w:val="00B50EF2"/>
    <w:pPr>
      <w:suppressAutoHyphens/>
      <w:spacing w:after="120"/>
    </w:pPr>
    <w:rPr>
      <w:rFonts w:ascii="Calibri" w:eastAsia="PMingLiU" w:hAnsi="Calibri" w:cs="Calibri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B50EF2"/>
    <w:rPr>
      <w:rFonts w:ascii="Calibri" w:eastAsia="PMingLiU" w:hAnsi="Calibri" w:cs="Calibri"/>
      <w:lang w:eastAsia="ar-SA"/>
    </w:rPr>
  </w:style>
  <w:style w:type="paragraph" w:customStyle="1" w:styleId="FR1">
    <w:name w:val="FR1"/>
    <w:rsid w:val="00B50EF2"/>
    <w:pPr>
      <w:widowControl w:val="0"/>
      <w:spacing w:after="0" w:line="240" w:lineRule="auto"/>
      <w:ind w:left="4800" w:right="2600"/>
      <w:jc w:val="right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af7">
    <w:name w:val="Title"/>
    <w:basedOn w:val="a"/>
    <w:link w:val="af8"/>
    <w:qFormat/>
    <w:rsid w:val="00B50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8">
    <w:name w:val="Название Знак"/>
    <w:basedOn w:val="a0"/>
    <w:link w:val="af7"/>
    <w:rsid w:val="00B50EF2"/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Абзац списка Знак"/>
    <w:aliases w:val="Варианты ответов Знак,Список нумерованный цифры Знак,Абзац списка1 Знак"/>
    <w:link w:val="a3"/>
    <w:uiPriority w:val="34"/>
    <w:locked/>
    <w:rsid w:val="000D04ED"/>
  </w:style>
  <w:style w:type="character" w:styleId="af9">
    <w:name w:val="Emphasis"/>
    <w:basedOn w:val="a0"/>
    <w:uiPriority w:val="20"/>
    <w:qFormat/>
    <w:rsid w:val="00476C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998B-5CFB-47EC-90E8-D983297E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24</Pages>
  <Words>9684</Words>
  <Characters>55205</Characters>
  <Application>Microsoft Office Word</Application>
  <DocSecurity>0</DocSecurity>
  <Lines>460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avch</dc:creator>
  <cp:lastModifiedBy>aog</cp:lastModifiedBy>
  <cp:revision>14</cp:revision>
  <cp:lastPrinted>2017-03-29T07:47:00Z</cp:lastPrinted>
  <dcterms:created xsi:type="dcterms:W3CDTF">2018-05-11T08:27:00Z</dcterms:created>
  <dcterms:modified xsi:type="dcterms:W3CDTF">2018-05-30T12:34:00Z</dcterms:modified>
</cp:coreProperties>
</file>